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7E" w:rsidRDefault="0018637E" w:rsidP="0018637E">
      <w:pPr>
        <w:spacing w:line="210" w:lineRule="atLeast"/>
        <w:jc w:val="center"/>
        <w:rPr>
          <w:rFonts w:ascii="inherit" w:hAnsi="inherit"/>
          <w:color w:val="333333"/>
          <w:sz w:val="17"/>
          <w:szCs w:val="17"/>
          <w:bdr w:val="none" w:sz="0" w:space="0" w:color="auto" w:frame="1"/>
        </w:rPr>
      </w:pPr>
    </w:p>
    <w:p w:rsidR="0018637E" w:rsidRDefault="0018637E" w:rsidP="0018637E">
      <w:pPr>
        <w:spacing w:line="210" w:lineRule="atLeast"/>
        <w:jc w:val="center"/>
        <w:rPr>
          <w:rFonts w:ascii="Arial" w:hAnsi="Arial" w:cs="Arial"/>
          <w:b/>
          <w:bCs/>
          <w:caps/>
          <w:color w:val="8F8F8F"/>
          <w:sz w:val="17"/>
          <w:szCs w:val="17"/>
        </w:rPr>
      </w:pPr>
      <w:r w:rsidRPr="0069495F">
        <w:rPr>
          <w:rFonts w:ascii="inherit" w:hAnsi="inherit"/>
          <w:color w:val="333333"/>
          <w:sz w:val="17"/>
          <w:szCs w:val="17"/>
          <w:bdr w:val="none" w:sz="0" w:space="0" w:color="auto" w:frame="1"/>
        </w:rPr>
        <w:br/>
      </w:r>
    </w:p>
    <w:p w:rsidR="0018637E" w:rsidRDefault="0018637E" w:rsidP="0018637E">
      <w:pPr>
        <w:spacing w:line="210" w:lineRule="atLeast"/>
        <w:rPr>
          <w:rFonts w:ascii="Arial" w:hAnsi="Arial" w:cs="Arial"/>
          <w:b/>
          <w:bCs/>
          <w:caps/>
          <w:color w:val="8F8F8F"/>
          <w:sz w:val="17"/>
          <w:szCs w:val="17"/>
        </w:rPr>
      </w:pPr>
      <w:r>
        <w:rPr>
          <w:noProof/>
          <w:color w:val="CE6030"/>
        </w:rPr>
        <w:drawing>
          <wp:inline distT="0" distB="0" distL="0" distR="0" wp14:anchorId="3B4C0039" wp14:editId="6DB15123">
            <wp:extent cx="1335820" cy="293957"/>
            <wp:effectExtent l="0" t="0" r="0" b="0"/>
            <wp:docPr id="1" name="Imagen 1" descr="el país">
              <a:hlinkClick xmlns:a="http://schemas.openxmlformats.org/drawingml/2006/main" r:id="rId9" tooltip="&quot;Ir a portada de EL PAÍ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aís">
                      <a:hlinkClick r:id="rId9" tooltip="&quot;Ir a portada de EL PAÍ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294005"/>
                    </a:xfrm>
                    <a:prstGeom prst="rect">
                      <a:avLst/>
                    </a:prstGeom>
                    <a:noFill/>
                    <a:ln>
                      <a:noFill/>
                    </a:ln>
                  </pic:spPr>
                </pic:pic>
              </a:graphicData>
            </a:graphic>
          </wp:inline>
        </w:drawing>
      </w:r>
    </w:p>
    <w:p w:rsidR="0018637E" w:rsidRDefault="0018637E" w:rsidP="0018637E">
      <w:pPr>
        <w:spacing w:line="210" w:lineRule="atLeast"/>
        <w:rPr>
          <w:rFonts w:ascii="Arial" w:hAnsi="Arial" w:cs="Arial"/>
          <w:b/>
          <w:bCs/>
          <w:caps/>
          <w:color w:val="8F8F8F"/>
          <w:sz w:val="17"/>
          <w:szCs w:val="17"/>
        </w:rPr>
      </w:pPr>
    </w:p>
    <w:p w:rsidR="0018637E" w:rsidRDefault="0018637E" w:rsidP="0018637E">
      <w:pPr>
        <w:spacing w:line="210" w:lineRule="atLeast"/>
        <w:rPr>
          <w:rFonts w:ascii="Arial" w:hAnsi="Arial" w:cs="Arial"/>
          <w:b/>
          <w:bCs/>
          <w:caps/>
          <w:color w:val="8F8F8F"/>
          <w:sz w:val="17"/>
          <w:szCs w:val="17"/>
        </w:rPr>
      </w:pPr>
    </w:p>
    <w:p w:rsidR="0018637E" w:rsidRPr="0018637E" w:rsidRDefault="0018637E" w:rsidP="0018637E">
      <w:pPr>
        <w:spacing w:line="210" w:lineRule="atLeast"/>
        <w:rPr>
          <w:rFonts w:ascii="Arial" w:hAnsi="Arial" w:cs="Arial"/>
          <w:b/>
          <w:bCs/>
          <w:caps/>
          <w:color w:val="8F8F8F"/>
          <w:sz w:val="17"/>
          <w:szCs w:val="17"/>
          <w:lang w:val="pt-BR"/>
        </w:rPr>
      </w:pPr>
    </w:p>
    <w:p w:rsidR="0018637E" w:rsidRPr="002F3022" w:rsidRDefault="00AF514A" w:rsidP="0018637E">
      <w:pPr>
        <w:spacing w:line="210" w:lineRule="atLeast"/>
        <w:rPr>
          <w:rFonts w:ascii="Arial" w:hAnsi="Arial" w:cs="Arial"/>
          <w:b/>
          <w:bCs/>
          <w:caps/>
          <w:color w:val="333333"/>
          <w:sz w:val="17"/>
          <w:szCs w:val="17"/>
        </w:rPr>
      </w:pPr>
      <w:hyperlink r:id="rId11" w:tooltip="TRIBUNA" w:history="1">
        <w:r w:rsidR="0018637E" w:rsidRPr="002F3022">
          <w:rPr>
            <w:rFonts w:ascii="Arial" w:hAnsi="Arial" w:cs="Arial"/>
            <w:b/>
            <w:bCs/>
            <w:caps/>
            <w:color w:val="8F8F8F"/>
            <w:sz w:val="17"/>
            <w:szCs w:val="17"/>
            <w:u w:val="single"/>
          </w:rPr>
          <w:t>TRIBUNA »</w:t>
        </w:r>
      </w:hyperlink>
    </w:p>
    <w:p w:rsidR="0018637E" w:rsidRPr="002F3022" w:rsidRDefault="0018637E" w:rsidP="0018637E">
      <w:pPr>
        <w:shd w:val="clear" w:color="auto" w:fill="FFFFFF"/>
        <w:spacing w:after="150" w:line="615" w:lineRule="atLeast"/>
        <w:outlineLvl w:val="0"/>
        <w:rPr>
          <w:rFonts w:ascii="Majerit Headline Regular" w:hAnsi="Majerit Headline Regular"/>
          <w:i/>
          <w:iCs/>
          <w:color w:val="222222"/>
          <w:spacing w:val="-15"/>
          <w:kern w:val="36"/>
          <w:sz w:val="50"/>
          <w:szCs w:val="50"/>
        </w:rPr>
      </w:pPr>
      <w:r w:rsidRPr="002F3022">
        <w:rPr>
          <w:rFonts w:ascii="Majerit Headline Regular" w:hAnsi="Majerit Headline Regular"/>
          <w:i/>
          <w:iCs/>
          <w:color w:val="222222"/>
          <w:spacing w:val="-15"/>
          <w:kern w:val="36"/>
          <w:sz w:val="50"/>
          <w:szCs w:val="50"/>
        </w:rPr>
        <w:t>Genocidio armenio: 100 años de impunidad</w:t>
      </w:r>
    </w:p>
    <w:p w:rsidR="0018637E" w:rsidRDefault="0018637E" w:rsidP="0018637E">
      <w:pPr>
        <w:spacing w:after="15" w:line="300" w:lineRule="atLeast"/>
        <w:outlineLvl w:val="1"/>
        <w:rPr>
          <w:rFonts w:ascii="Arial" w:hAnsi="Arial" w:cs="Arial"/>
          <w:color w:val="333333"/>
          <w:sz w:val="36"/>
          <w:szCs w:val="36"/>
        </w:rPr>
      </w:pPr>
      <w:r w:rsidRPr="002F3022">
        <w:rPr>
          <w:rFonts w:ascii="Arial" w:hAnsi="Arial" w:cs="Arial"/>
          <w:color w:val="333333"/>
          <w:sz w:val="36"/>
          <w:szCs w:val="36"/>
        </w:rPr>
        <w:t>Solo a través de la memoria y la reparación podrá evitarse otra matanza</w:t>
      </w:r>
    </w:p>
    <w:p w:rsidR="0018637E" w:rsidRPr="002F3022" w:rsidRDefault="0018637E" w:rsidP="0018637E">
      <w:pPr>
        <w:spacing w:after="15" w:line="300" w:lineRule="atLeast"/>
        <w:jc w:val="center"/>
        <w:outlineLvl w:val="1"/>
        <w:rPr>
          <w:rFonts w:ascii="Arial" w:hAnsi="Arial" w:cs="Arial"/>
          <w:color w:val="333333"/>
          <w:sz w:val="36"/>
          <w:szCs w:val="36"/>
        </w:rPr>
      </w:pPr>
    </w:p>
    <w:p w:rsidR="0018637E" w:rsidRPr="002F3022" w:rsidRDefault="00AF514A" w:rsidP="0018637E">
      <w:pPr>
        <w:shd w:val="clear" w:color="auto" w:fill="FFFFFF"/>
        <w:spacing w:line="240" w:lineRule="atLeast"/>
        <w:rPr>
          <w:rFonts w:ascii="Arial" w:hAnsi="Arial" w:cs="Arial"/>
          <w:caps/>
          <w:color w:val="545454"/>
        </w:rPr>
      </w:pPr>
      <w:hyperlink r:id="rId12" w:tooltip="Ver todas las noticias de Baltasar Garzón" w:history="1">
        <w:r w:rsidR="0018637E" w:rsidRPr="002F3022">
          <w:rPr>
            <w:rFonts w:ascii="Arial" w:hAnsi="Arial" w:cs="Arial"/>
            <w:b/>
            <w:bCs/>
            <w:caps/>
            <w:color w:val="545454"/>
            <w:u w:val="single"/>
          </w:rPr>
          <w:t>BALTASAR GARZÓN</w:t>
        </w:r>
      </w:hyperlink>
      <w:r w:rsidR="0018637E" w:rsidRPr="002F3022">
        <w:rPr>
          <w:rFonts w:ascii="Arial" w:hAnsi="Arial" w:cs="Arial"/>
          <w:b/>
          <w:bCs/>
          <w:caps/>
          <w:color w:val="545454"/>
        </w:rPr>
        <w:t> </w:t>
      </w:r>
      <w:hyperlink r:id="rId13" w:tooltip="Ver todas las noticias de esta fecha" w:history="1">
        <w:r w:rsidR="0018637E" w:rsidRPr="002F3022">
          <w:rPr>
            <w:rFonts w:ascii="Arial" w:hAnsi="Arial" w:cs="Arial"/>
            <w:b/>
            <w:bCs/>
            <w:caps/>
            <w:color w:val="545454"/>
            <w:u w:val="single"/>
          </w:rPr>
          <w:t>28 ABR 2015 - 00:00</w:t>
        </w:r>
        <w:r w:rsidR="0018637E" w:rsidRPr="002F3022">
          <w:rPr>
            <w:rFonts w:ascii="Arial" w:hAnsi="Arial" w:cs="Arial"/>
            <w:b/>
            <w:bCs/>
            <w:caps/>
            <w:color w:val="545454"/>
          </w:rPr>
          <w:t> </w:t>
        </w:r>
        <w:r w:rsidR="0018637E" w:rsidRPr="002F3022">
          <w:rPr>
            <w:rFonts w:ascii="Arial" w:hAnsi="Arial" w:cs="Arial"/>
            <w:b/>
            <w:bCs/>
            <w:caps/>
            <w:color w:val="545454"/>
            <w:u w:val="single"/>
          </w:rPr>
          <w:t>CEST</w:t>
        </w:r>
      </w:hyperlink>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 xml:space="preserve">Cuando </w:t>
      </w:r>
      <w:proofErr w:type="spellStart"/>
      <w:r w:rsidRPr="002F3022">
        <w:rPr>
          <w:rFonts w:ascii="Georgia" w:hAnsi="Georgia"/>
          <w:color w:val="333333"/>
          <w:sz w:val="23"/>
          <w:szCs w:val="23"/>
        </w:rPr>
        <w:t>Lemkin</w:t>
      </w:r>
      <w:proofErr w:type="spellEnd"/>
      <w:r w:rsidRPr="002F3022">
        <w:rPr>
          <w:rFonts w:ascii="Georgia" w:hAnsi="Georgia"/>
          <w:color w:val="333333"/>
          <w:sz w:val="23"/>
          <w:szCs w:val="23"/>
        </w:rPr>
        <w:t xml:space="preserve"> acuñó la palabra genocidio, lo hizo precisamente pensando en las atrocidades cometidas contra armenios bajo el régimen de </w:t>
      </w:r>
      <w:proofErr w:type="spellStart"/>
      <w:r w:rsidRPr="002F3022">
        <w:rPr>
          <w:rFonts w:ascii="Georgia" w:hAnsi="Georgia"/>
          <w:color w:val="333333"/>
          <w:sz w:val="23"/>
          <w:szCs w:val="23"/>
        </w:rPr>
        <w:t>Talat</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Pasha</w:t>
      </w:r>
      <w:proofErr w:type="spellEnd"/>
      <w:r w:rsidRPr="002F3022">
        <w:rPr>
          <w:rFonts w:ascii="Georgia" w:hAnsi="Georgia"/>
          <w:color w:val="333333"/>
          <w:sz w:val="23"/>
          <w:szCs w:val="23"/>
        </w:rPr>
        <w:t>, en el que más de un millón de armenios fueron asesinados. A pesar de que en 1920 los tribunales militares celebraron en Constantinopla (hoy Estambul) los juicios que condenaron </w:t>
      </w:r>
      <w:r w:rsidRPr="002F3022">
        <w:rPr>
          <w:rFonts w:ascii="Georgia" w:hAnsi="Georgia"/>
          <w:i/>
          <w:iCs/>
          <w:color w:val="333333"/>
          <w:sz w:val="23"/>
          <w:szCs w:val="23"/>
        </w:rPr>
        <w:t xml:space="preserve">in </w:t>
      </w:r>
      <w:proofErr w:type="spellStart"/>
      <w:r w:rsidRPr="002F3022">
        <w:rPr>
          <w:rFonts w:ascii="Georgia" w:hAnsi="Georgia"/>
          <w:i/>
          <w:iCs/>
          <w:color w:val="333333"/>
          <w:sz w:val="23"/>
          <w:szCs w:val="23"/>
        </w:rPr>
        <w:t>absentia</w:t>
      </w:r>
      <w:r w:rsidRPr="002F3022">
        <w:rPr>
          <w:rFonts w:ascii="Georgia" w:hAnsi="Georgia"/>
          <w:color w:val="333333"/>
          <w:sz w:val="23"/>
          <w:szCs w:val="23"/>
        </w:rPr>
        <w:t>a</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Talat</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Pasha</w:t>
      </w:r>
      <w:proofErr w:type="spellEnd"/>
      <w:r w:rsidRPr="002F3022">
        <w:rPr>
          <w:rFonts w:ascii="Georgia" w:hAnsi="Georgia"/>
          <w:color w:val="333333"/>
          <w:sz w:val="23"/>
          <w:szCs w:val="23"/>
        </w:rPr>
        <w:t xml:space="preserve"> —también a </w:t>
      </w:r>
      <w:proofErr w:type="spellStart"/>
      <w:r w:rsidRPr="002F3022">
        <w:rPr>
          <w:rFonts w:ascii="Georgia" w:hAnsi="Georgia"/>
          <w:color w:val="333333"/>
          <w:sz w:val="23"/>
          <w:szCs w:val="23"/>
        </w:rPr>
        <w:t>Enver</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Pasha</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Cemal</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Pasha</w:t>
      </w:r>
      <w:proofErr w:type="spellEnd"/>
      <w:r w:rsidRPr="002F3022">
        <w:rPr>
          <w:rFonts w:ascii="Georgia" w:hAnsi="Georgia"/>
          <w:color w:val="333333"/>
          <w:sz w:val="23"/>
          <w:szCs w:val="23"/>
        </w:rPr>
        <w:t xml:space="preserve">— por la concepción, organización y ejecución de las matanzas masivas contra el pueblo armenio, los tres escaparon de la justicia huyendo al extranjero. Años más tarde </w:t>
      </w:r>
      <w:proofErr w:type="spellStart"/>
      <w:r w:rsidRPr="002F3022">
        <w:rPr>
          <w:rFonts w:ascii="Georgia" w:hAnsi="Georgia"/>
          <w:color w:val="333333"/>
          <w:sz w:val="23"/>
          <w:szCs w:val="23"/>
        </w:rPr>
        <w:t>Soghomón</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Tehlirián</w:t>
      </w:r>
      <w:proofErr w:type="spellEnd"/>
      <w:r w:rsidRPr="002F3022">
        <w:rPr>
          <w:rFonts w:ascii="Georgia" w:hAnsi="Georgia"/>
          <w:color w:val="333333"/>
          <w:sz w:val="23"/>
          <w:szCs w:val="23"/>
        </w:rPr>
        <w:t xml:space="preserve">, un armenio que sobrevivió a la matanza de su familia, asesinaba a </w:t>
      </w:r>
      <w:proofErr w:type="spellStart"/>
      <w:r w:rsidRPr="002F3022">
        <w:rPr>
          <w:rFonts w:ascii="Georgia" w:hAnsi="Georgia"/>
          <w:color w:val="333333"/>
          <w:sz w:val="23"/>
          <w:szCs w:val="23"/>
        </w:rPr>
        <w:t>Talat</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Pasha</w:t>
      </w:r>
      <w:proofErr w:type="spellEnd"/>
      <w:r w:rsidRPr="002F3022">
        <w:rPr>
          <w:rFonts w:ascii="Georgia" w:hAnsi="Georgia"/>
          <w:color w:val="333333"/>
          <w:sz w:val="23"/>
          <w:szCs w:val="23"/>
        </w:rPr>
        <w:t>.</w:t>
      </w:r>
    </w:p>
    <w:p w:rsidR="0018637E" w:rsidRPr="002F3022" w:rsidRDefault="0018637E" w:rsidP="0018637E">
      <w:pPr>
        <w:shd w:val="clear" w:color="auto" w:fill="FFFFFF"/>
        <w:spacing w:after="225" w:line="360" w:lineRule="atLeast"/>
        <w:rPr>
          <w:rFonts w:ascii="Georgia" w:hAnsi="Georgia"/>
          <w:color w:val="333333"/>
          <w:sz w:val="23"/>
          <w:szCs w:val="23"/>
        </w:rPr>
      </w:pPr>
      <w:bookmarkStart w:id="0" w:name="sumario_3"/>
      <w:bookmarkEnd w:id="0"/>
      <w:r w:rsidRPr="002F3022">
        <w:rPr>
          <w:rFonts w:ascii="Georgia" w:hAnsi="Georgia"/>
          <w:color w:val="333333"/>
          <w:sz w:val="23"/>
          <w:szCs w:val="23"/>
        </w:rPr>
        <w:t>Las posteriores atrocidades cometidas durante el régimen nazi contra los judíos pusieron de manifiesto, una vez más, la necesidad de tipificar como delito contra el derecho de gentes </w:t>
      </w:r>
      <w:r w:rsidRPr="002F3022">
        <w:rPr>
          <w:rFonts w:ascii="Georgia" w:hAnsi="Georgia"/>
          <w:i/>
          <w:iCs/>
          <w:color w:val="333333"/>
          <w:sz w:val="23"/>
          <w:szCs w:val="23"/>
        </w:rPr>
        <w:t>(</w:t>
      </w:r>
      <w:proofErr w:type="spellStart"/>
      <w:r w:rsidRPr="002F3022">
        <w:rPr>
          <w:rFonts w:ascii="Georgia" w:hAnsi="Georgia"/>
          <w:i/>
          <w:iCs/>
          <w:color w:val="333333"/>
          <w:sz w:val="23"/>
          <w:szCs w:val="23"/>
        </w:rPr>
        <w:t>delicta</w:t>
      </w:r>
      <w:proofErr w:type="spellEnd"/>
      <w:r w:rsidRPr="002F3022">
        <w:rPr>
          <w:rFonts w:ascii="Georgia" w:hAnsi="Georgia"/>
          <w:i/>
          <w:iCs/>
          <w:color w:val="333333"/>
          <w:sz w:val="23"/>
          <w:szCs w:val="23"/>
        </w:rPr>
        <w:t xml:space="preserve"> iuris </w:t>
      </w:r>
      <w:proofErr w:type="spellStart"/>
      <w:r w:rsidRPr="002F3022">
        <w:rPr>
          <w:rFonts w:ascii="Georgia" w:hAnsi="Georgia"/>
          <w:i/>
          <w:iCs/>
          <w:color w:val="333333"/>
          <w:sz w:val="23"/>
          <w:szCs w:val="23"/>
        </w:rPr>
        <w:t>gentium</w:t>
      </w:r>
      <w:proofErr w:type="spellEnd"/>
      <w:r w:rsidRPr="002F3022">
        <w:rPr>
          <w:rFonts w:ascii="Georgia" w:hAnsi="Georgia"/>
          <w:i/>
          <w:iCs/>
          <w:color w:val="333333"/>
          <w:sz w:val="23"/>
          <w:szCs w:val="23"/>
        </w:rPr>
        <w:t>)</w:t>
      </w:r>
      <w:r w:rsidRPr="002F3022">
        <w:rPr>
          <w:rFonts w:ascii="Georgia" w:hAnsi="Georgia"/>
          <w:color w:val="333333"/>
          <w:sz w:val="23"/>
          <w:szCs w:val="23"/>
        </w:rPr>
        <w:t> las conductas que comportan un peligro para la comunidad internacional en las cuales la voluntad del autor pretende, no solamente a lesionar al individuo, sino aniquilar la colectividad a la cual pertenece. Y esto es lo que sucedió en Anatolia, actual territorio del Estado turco.</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Hoy, 100 años después del comienzo de la matanza, Turquía sigue negando el genocidio y los familiares de las víctimas sufren un luto incompleto. Y lo que es más grave, no se trata sólo de una postura oficial estatal, sino que está respaldada por la extraordinaria convicción de casi la totalidad de la ciudadanía que afirma que lo que el resto del mundo llama “genocidio” no fue más que una “catástrofe” o un “desastre”, conceptos que intentan eludir la responsabilidad que el Estado turco —como heredero del Imperio Otomano— tuvo como perpetrador, instigador y autor de los crímenes y violaciones que se cometieron contra más de un millón de personas con el fin último de llevar a cabo una limpieza étnica que terminara con las reivindicaciones nacionalistas de esta minoría.</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lastRenderedPageBreak/>
        <w:t>Los familiares de las víctimas, y con ellos toda la humanidad, tienen derecho a ese reconocimiento de la realidad que rodearon los actos comenzados en 1915. Una realidad que refleja lo más oscuro del ser humano y que sólo a través de la memoria y la reparación podrá evitarse de nuevo.</w:t>
      </w:r>
    </w:p>
    <w:p w:rsidR="0018637E" w:rsidRPr="002F3022" w:rsidRDefault="0018637E" w:rsidP="0018637E">
      <w:pPr>
        <w:shd w:val="clear" w:color="auto" w:fill="FFFFFF"/>
        <w:spacing w:line="420" w:lineRule="atLeast"/>
        <w:jc w:val="right"/>
        <w:rPr>
          <w:rFonts w:ascii="Majerit Headline Regular" w:hAnsi="Majerit Headline Regular"/>
          <w:color w:val="333333"/>
          <w:spacing w:val="-15"/>
          <w:sz w:val="30"/>
          <w:szCs w:val="30"/>
        </w:rPr>
      </w:pPr>
      <w:bookmarkStart w:id="1" w:name="sumario_1"/>
      <w:bookmarkEnd w:id="1"/>
      <w:r w:rsidRPr="002F3022">
        <w:rPr>
          <w:rFonts w:ascii="Majerit Headline Regular" w:hAnsi="Majerit Headline Regular"/>
          <w:color w:val="333333"/>
          <w:spacing w:val="-15"/>
          <w:sz w:val="30"/>
          <w:szCs w:val="30"/>
        </w:rPr>
        <w:t>Turquía defiende que los crímenes fueron cometidos en período de guerra</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 xml:space="preserve">En 1913 se constituyó el Comité de Unión y Progreso (CUP) liderado por </w:t>
      </w:r>
      <w:proofErr w:type="spellStart"/>
      <w:r w:rsidRPr="002F3022">
        <w:rPr>
          <w:rFonts w:ascii="Georgia" w:hAnsi="Georgia"/>
          <w:color w:val="333333"/>
          <w:sz w:val="23"/>
          <w:szCs w:val="23"/>
        </w:rPr>
        <w:t>Talat</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Pasha</w:t>
      </w:r>
      <w:proofErr w:type="spellEnd"/>
      <w:r w:rsidRPr="002F3022">
        <w:rPr>
          <w:rFonts w:ascii="Georgia" w:hAnsi="Georgia"/>
          <w:color w:val="333333"/>
          <w:sz w:val="23"/>
          <w:szCs w:val="23"/>
        </w:rPr>
        <w:t>, de ideología nacionalista y cuyo principal lema esgrimía “Anatolia para los turcos”. En 1914, un ejército compuesto por 120.000 rusos y 5.000 armenios entró en el imperio, convirtiendo a los armenios en enemigos de la nación, el chivo expiatorio de los turcos tras el declive y la derrota del imperio.</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El 24 de abril de 1915, las fuerzas otomanas decapitaron a la cabeza intelectual de los armenios —235 personas— en un movimiento encaminado a desestructurar a su población mediante la eliminación de sus líderes. Tras estas matanzas, la ley otorgó la legitimación al Gobierno para arrestar y deportar armenios aldea por aldea, informándoles de que se les reubicaría en localidades del interior del país.</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 xml:space="preserve">La palabra oficial usada por el Gobierno fue “exilio”, pero en la práctica fue “viaje de la muerte”, para la exterminación. A una parte de los armenios se les obligó a caminar a pie —a veces en círculos— bajo un calor asfixiante, en unas condiciones en las que cualquier hombre sano perecería. No se les permitía beber ni descansar. Y si no se les deportaba a pie, se les embarcaba en el ferrocarril de Anatolia o el que une Berlín con Bagdad —obligándoles a comprar sus billetes de tren, una práctica repetida por los nazis durante el Holocausto— y en ellos </w:t>
      </w:r>
      <w:proofErr w:type="gramStart"/>
      <w:r w:rsidRPr="002F3022">
        <w:rPr>
          <w:rFonts w:ascii="Georgia" w:hAnsi="Georgia"/>
          <w:color w:val="333333"/>
          <w:sz w:val="23"/>
          <w:szCs w:val="23"/>
        </w:rPr>
        <w:t>morían</w:t>
      </w:r>
      <w:proofErr w:type="gramEnd"/>
      <w:r w:rsidRPr="002F3022">
        <w:rPr>
          <w:rFonts w:ascii="Georgia" w:hAnsi="Georgia"/>
          <w:color w:val="333333"/>
          <w:sz w:val="23"/>
          <w:szCs w:val="23"/>
        </w:rPr>
        <w:t xml:space="preserve"> de asfixia. Obviamente, los más débiles —ancianos, niños, mujeres embarazadas— morían y si no podían seguir, se les sacrificaba. A los pocos supervivientes de las eternas marchas les abandonaron en el desierto de Der </w:t>
      </w:r>
      <w:proofErr w:type="spellStart"/>
      <w:r w:rsidRPr="002F3022">
        <w:rPr>
          <w:rFonts w:ascii="Georgia" w:hAnsi="Georgia"/>
          <w:color w:val="333333"/>
          <w:sz w:val="23"/>
          <w:szCs w:val="23"/>
        </w:rPr>
        <w:t>Zor</w:t>
      </w:r>
      <w:proofErr w:type="spellEnd"/>
      <w:r w:rsidRPr="002F3022">
        <w:rPr>
          <w:rFonts w:ascii="Georgia" w:hAnsi="Georgia"/>
          <w:color w:val="333333"/>
          <w:sz w:val="23"/>
          <w:szCs w:val="23"/>
        </w:rPr>
        <w:t>.</w:t>
      </w:r>
    </w:p>
    <w:p w:rsidR="0018637E" w:rsidRPr="002F3022" w:rsidRDefault="0018637E" w:rsidP="0018637E">
      <w:pPr>
        <w:shd w:val="clear" w:color="auto" w:fill="FFFFFF"/>
        <w:spacing w:line="420" w:lineRule="atLeast"/>
        <w:jc w:val="right"/>
        <w:rPr>
          <w:rFonts w:ascii="Majerit Headline Regular" w:hAnsi="Majerit Headline Regular"/>
          <w:color w:val="333333"/>
          <w:spacing w:val="-15"/>
          <w:sz w:val="30"/>
          <w:szCs w:val="30"/>
        </w:rPr>
      </w:pPr>
      <w:bookmarkStart w:id="2" w:name="sumario_2"/>
      <w:bookmarkEnd w:id="2"/>
      <w:r w:rsidRPr="002F3022">
        <w:rPr>
          <w:rFonts w:ascii="Majerit Headline Regular" w:hAnsi="Majerit Headline Regular"/>
          <w:color w:val="333333"/>
          <w:spacing w:val="-15"/>
          <w:sz w:val="30"/>
          <w:szCs w:val="30"/>
        </w:rPr>
        <w:t>El Éufrates se tiñó de rojo transportando los cuerpos de personas a quienes se les habían arrebatado la vida</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Sólo en 1915 </w:t>
      </w:r>
      <w:proofErr w:type="spellStart"/>
      <w:r w:rsidRPr="002F3022">
        <w:rPr>
          <w:rFonts w:ascii="Georgia" w:hAnsi="Georgia"/>
          <w:i/>
          <w:iCs/>
          <w:color w:val="333333"/>
          <w:sz w:val="23"/>
          <w:szCs w:val="23"/>
        </w:rPr>
        <w:t>The</w:t>
      </w:r>
      <w:proofErr w:type="spellEnd"/>
      <w:r w:rsidRPr="002F3022">
        <w:rPr>
          <w:rFonts w:ascii="Georgia" w:hAnsi="Georgia"/>
          <w:i/>
          <w:iCs/>
          <w:color w:val="333333"/>
          <w:sz w:val="23"/>
          <w:szCs w:val="23"/>
        </w:rPr>
        <w:t xml:space="preserve"> New York </w:t>
      </w:r>
      <w:proofErr w:type="spellStart"/>
      <w:r w:rsidRPr="002F3022">
        <w:rPr>
          <w:rFonts w:ascii="Georgia" w:hAnsi="Georgia"/>
          <w:i/>
          <w:iCs/>
          <w:color w:val="333333"/>
          <w:sz w:val="23"/>
          <w:szCs w:val="23"/>
        </w:rPr>
        <w:t>Times</w:t>
      </w:r>
      <w:r w:rsidRPr="002F3022">
        <w:rPr>
          <w:rFonts w:ascii="Georgia" w:hAnsi="Georgia"/>
          <w:color w:val="333333"/>
          <w:sz w:val="23"/>
          <w:szCs w:val="23"/>
        </w:rPr>
        <w:t>publicó</w:t>
      </w:r>
      <w:proofErr w:type="spellEnd"/>
      <w:r w:rsidRPr="002F3022">
        <w:rPr>
          <w:rFonts w:ascii="Georgia" w:hAnsi="Georgia"/>
          <w:color w:val="333333"/>
          <w:sz w:val="23"/>
          <w:szCs w:val="23"/>
        </w:rPr>
        <w:t xml:space="preserve"> 145 artículos recogiendo los acontecimientos, que calificó como un “exterminio racial planeado y organizado por el Gobierno”. Las noticias fueron confirmadas por fuentes consulares, que describieron cómo cientos de cuerpos y huesos se amontonaban en los caminos de Anatolia. En estas 4.000 páginas de declaraciones se puede leer cómo el Éufrates se tiñó de rojo transportando los cuerpos de personas a quienes se les había arrebatado la vida o que, en desesperación, se arrojaron para acabar con una </w:t>
      </w:r>
      <w:r w:rsidRPr="002F3022">
        <w:rPr>
          <w:rFonts w:ascii="Georgia" w:hAnsi="Georgia"/>
          <w:color w:val="333333"/>
          <w:sz w:val="23"/>
          <w:szCs w:val="23"/>
        </w:rPr>
        <w:lastRenderedPageBreak/>
        <w:t>existencia marcada por el horror. Por todas partes había mujeres desnudas y no se sabía si estaban vivas o muertas.</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 xml:space="preserve">Además de la persecución oficial, una unidad secreta paramilitar de la CUP dirigida por un médico, </w:t>
      </w:r>
      <w:proofErr w:type="spellStart"/>
      <w:r w:rsidRPr="002F3022">
        <w:rPr>
          <w:rFonts w:ascii="Georgia" w:hAnsi="Georgia"/>
          <w:color w:val="333333"/>
          <w:sz w:val="23"/>
          <w:szCs w:val="23"/>
        </w:rPr>
        <w:t>Behadin</w:t>
      </w:r>
      <w:proofErr w:type="spellEnd"/>
      <w:r w:rsidRPr="002F3022">
        <w:rPr>
          <w:rFonts w:ascii="Georgia" w:hAnsi="Georgia"/>
          <w:color w:val="333333"/>
          <w:sz w:val="23"/>
          <w:szCs w:val="23"/>
        </w:rPr>
        <w:t xml:space="preserve"> </w:t>
      </w:r>
      <w:proofErr w:type="spellStart"/>
      <w:r w:rsidRPr="002F3022">
        <w:rPr>
          <w:rFonts w:ascii="Georgia" w:hAnsi="Georgia"/>
          <w:color w:val="333333"/>
          <w:sz w:val="23"/>
          <w:szCs w:val="23"/>
        </w:rPr>
        <w:t>Shakir</w:t>
      </w:r>
      <w:proofErr w:type="spellEnd"/>
      <w:r w:rsidRPr="002F3022">
        <w:rPr>
          <w:rFonts w:ascii="Georgia" w:hAnsi="Georgia"/>
          <w:color w:val="333333"/>
          <w:sz w:val="23"/>
          <w:szCs w:val="23"/>
        </w:rPr>
        <w:t>, organizó escuadrones de la muerte que golpeaban a los armenios en su marcha o durante sus escasos descansos. Asimismo, se propagó la idea de que si se mataba a un armenio, se abrirían las puertas del cielo, por lo que los lugareños acabaron participando en las matanzas.</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 xml:space="preserve">Las violaciones de mujeres fueron un componente esencial del genocidio y estas se cometieron contra niñas y ancianas incluidas. Aurora </w:t>
      </w:r>
      <w:proofErr w:type="spellStart"/>
      <w:r w:rsidRPr="002F3022">
        <w:rPr>
          <w:rFonts w:ascii="Georgia" w:hAnsi="Georgia"/>
          <w:color w:val="333333"/>
          <w:sz w:val="23"/>
          <w:szCs w:val="23"/>
        </w:rPr>
        <w:t>Mardiganian</w:t>
      </w:r>
      <w:proofErr w:type="spellEnd"/>
      <w:r w:rsidRPr="002F3022">
        <w:rPr>
          <w:rFonts w:ascii="Georgia" w:hAnsi="Georgia"/>
          <w:color w:val="333333"/>
          <w:sz w:val="23"/>
          <w:szCs w:val="23"/>
        </w:rPr>
        <w:t xml:space="preserve"> fue testigo de la muerte de los miembros de su familia, obligados a caminar más de 2.250 kilómetros. Fue secuestrada y vendida en los mercados de esclavos a un harem. Entre todos los horrores relata cómo 16 jóvenes muchachas armenias fueron desnudadas, violadas y empaladas por sus torturadores otomanos al no cumplir con sus deseos.</w:t>
      </w:r>
    </w:p>
    <w:p w:rsidR="0018637E" w:rsidRPr="002F3022" w:rsidRDefault="0018637E" w:rsidP="0018637E">
      <w:pPr>
        <w:shd w:val="clear" w:color="auto" w:fill="FFFFFF"/>
        <w:spacing w:after="225" w:line="360" w:lineRule="atLeast"/>
        <w:rPr>
          <w:rFonts w:ascii="Georgia" w:hAnsi="Georgia"/>
          <w:color w:val="333333"/>
          <w:sz w:val="23"/>
          <w:szCs w:val="23"/>
        </w:rPr>
      </w:pPr>
      <w:r w:rsidRPr="002F3022">
        <w:rPr>
          <w:rFonts w:ascii="Georgia" w:hAnsi="Georgia"/>
          <w:color w:val="333333"/>
          <w:sz w:val="23"/>
          <w:szCs w:val="23"/>
        </w:rPr>
        <w:t xml:space="preserve">Casi todos los armenios (11 a 12 millones) han sufrido en sus familias el zarpazo del terror. Y si bien es cierto que el nuevo Estado turco que se constituyó en 1923 se aleja radicalmente del CUP, dedica considerables esfuerzos y dinero a defender que estos crímenes fueron cometidos en un periodo de guerra y no como actos genocidas. Esta política pone en cuestión el avance del Estado turco que se apoya en una memoria en gran medida construida, fabricada y manipulada. Turquía debe reconocer el genocidio en beneficio no sólo de las víctimas, sino de su propia subsistencia y de la de toda la humanidad. La verdad y la reparación tienen un lugar necesario como medida de justicia para el pueblo armenio. Por el contrario, la impunidad y la negación del genocidio armenio </w:t>
      </w:r>
      <w:proofErr w:type="gramStart"/>
      <w:r w:rsidRPr="002F3022">
        <w:rPr>
          <w:rFonts w:ascii="Georgia" w:hAnsi="Georgia"/>
          <w:color w:val="333333"/>
          <w:sz w:val="23"/>
          <w:szCs w:val="23"/>
        </w:rPr>
        <w:t>avergüenza</w:t>
      </w:r>
      <w:proofErr w:type="gramEnd"/>
      <w:r w:rsidRPr="002F3022">
        <w:rPr>
          <w:rFonts w:ascii="Georgia" w:hAnsi="Georgia"/>
          <w:color w:val="333333"/>
          <w:sz w:val="23"/>
          <w:szCs w:val="23"/>
        </w:rPr>
        <w:t xml:space="preserve"> a quienes la defienden.</w:t>
      </w:r>
    </w:p>
    <w:p w:rsidR="0018637E" w:rsidRDefault="0018637E" w:rsidP="0018637E">
      <w:pPr>
        <w:shd w:val="clear" w:color="auto" w:fill="FFFFFF"/>
        <w:spacing w:line="270" w:lineRule="atLeast"/>
        <w:rPr>
          <w:rFonts w:ascii="Georgia" w:hAnsi="Georgia"/>
          <w:color w:val="666666"/>
        </w:rPr>
      </w:pPr>
      <w:r w:rsidRPr="002F3022">
        <w:rPr>
          <w:rFonts w:ascii="Georgia" w:hAnsi="Georgia"/>
          <w:b/>
          <w:bCs/>
          <w:color w:val="666666"/>
        </w:rPr>
        <w:t>Baltasar Garzón</w:t>
      </w:r>
      <w:r w:rsidRPr="002F3022">
        <w:rPr>
          <w:rFonts w:ascii="Georgia" w:hAnsi="Georgia"/>
          <w:color w:val="666666"/>
        </w:rPr>
        <w:t> es jurista.</w:t>
      </w:r>
    </w:p>
    <w:p w:rsidR="004A0AFC" w:rsidRDefault="004A0AFC" w:rsidP="00B15E35"/>
    <w:p w:rsidR="00124355" w:rsidRDefault="00124355" w:rsidP="00B15E35"/>
    <w:p w:rsidR="00124355" w:rsidRPr="00B15E35" w:rsidRDefault="00124355" w:rsidP="00B15E35">
      <w:bookmarkStart w:id="3" w:name="_GoBack"/>
      <w:bookmarkEnd w:id="3"/>
    </w:p>
    <w:sectPr w:rsidR="00124355" w:rsidRPr="00B15E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4A" w:rsidRDefault="00AF514A" w:rsidP="000F7F02">
      <w:r>
        <w:separator/>
      </w:r>
    </w:p>
  </w:endnote>
  <w:endnote w:type="continuationSeparator" w:id="0">
    <w:p w:rsidR="00AF514A" w:rsidRDefault="00AF514A" w:rsidP="000F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jerit Headline 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4A" w:rsidRDefault="00AF514A" w:rsidP="000F7F02">
      <w:r>
        <w:separator/>
      </w:r>
    </w:p>
  </w:footnote>
  <w:footnote w:type="continuationSeparator" w:id="0">
    <w:p w:rsidR="00AF514A" w:rsidRDefault="00AF514A" w:rsidP="000F7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54A"/>
    <w:multiLevelType w:val="multilevel"/>
    <w:tmpl w:val="FB02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47B8"/>
    <w:multiLevelType w:val="multilevel"/>
    <w:tmpl w:val="5C36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43E42"/>
    <w:multiLevelType w:val="multilevel"/>
    <w:tmpl w:val="791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F09FE"/>
    <w:multiLevelType w:val="multilevel"/>
    <w:tmpl w:val="2E20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43CCE"/>
    <w:multiLevelType w:val="multilevel"/>
    <w:tmpl w:val="EAD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3443B"/>
    <w:multiLevelType w:val="multilevel"/>
    <w:tmpl w:val="B194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550B0"/>
    <w:multiLevelType w:val="multilevel"/>
    <w:tmpl w:val="66B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229B2"/>
    <w:multiLevelType w:val="multilevel"/>
    <w:tmpl w:val="7D1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03B82"/>
    <w:multiLevelType w:val="multilevel"/>
    <w:tmpl w:val="5F64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A2A26"/>
    <w:multiLevelType w:val="multilevel"/>
    <w:tmpl w:val="639A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9386B"/>
    <w:multiLevelType w:val="multilevel"/>
    <w:tmpl w:val="40F0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B466A"/>
    <w:multiLevelType w:val="multilevel"/>
    <w:tmpl w:val="2856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F4147"/>
    <w:multiLevelType w:val="multilevel"/>
    <w:tmpl w:val="DF7E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8946D9"/>
    <w:multiLevelType w:val="multilevel"/>
    <w:tmpl w:val="6C9C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F11E6"/>
    <w:multiLevelType w:val="multilevel"/>
    <w:tmpl w:val="B68A7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F26EC"/>
    <w:multiLevelType w:val="multilevel"/>
    <w:tmpl w:val="C21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B47620"/>
    <w:multiLevelType w:val="multilevel"/>
    <w:tmpl w:val="1AB6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F935DF"/>
    <w:multiLevelType w:val="multilevel"/>
    <w:tmpl w:val="E6A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32C37"/>
    <w:multiLevelType w:val="multilevel"/>
    <w:tmpl w:val="0B5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85010"/>
    <w:multiLevelType w:val="multilevel"/>
    <w:tmpl w:val="75E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97942"/>
    <w:multiLevelType w:val="multilevel"/>
    <w:tmpl w:val="445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72C61"/>
    <w:multiLevelType w:val="multilevel"/>
    <w:tmpl w:val="9AB0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31CA6"/>
    <w:multiLevelType w:val="multilevel"/>
    <w:tmpl w:val="A49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D86BB6"/>
    <w:multiLevelType w:val="multilevel"/>
    <w:tmpl w:val="DE98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472DA"/>
    <w:multiLevelType w:val="multilevel"/>
    <w:tmpl w:val="C22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D6E47"/>
    <w:multiLevelType w:val="multilevel"/>
    <w:tmpl w:val="DAA8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53119"/>
    <w:multiLevelType w:val="multilevel"/>
    <w:tmpl w:val="976E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745631"/>
    <w:multiLevelType w:val="multilevel"/>
    <w:tmpl w:val="B7E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4173D"/>
    <w:multiLevelType w:val="multilevel"/>
    <w:tmpl w:val="82C8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91AD3"/>
    <w:multiLevelType w:val="multilevel"/>
    <w:tmpl w:val="85B8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2439C6"/>
    <w:multiLevelType w:val="multilevel"/>
    <w:tmpl w:val="4B8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AE20D1"/>
    <w:multiLevelType w:val="multilevel"/>
    <w:tmpl w:val="69902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374EC5"/>
    <w:multiLevelType w:val="multilevel"/>
    <w:tmpl w:val="303C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7"/>
  </w:num>
  <w:num w:numId="4">
    <w:abstractNumId w:val="8"/>
  </w:num>
  <w:num w:numId="5">
    <w:abstractNumId w:val="24"/>
  </w:num>
  <w:num w:numId="6">
    <w:abstractNumId w:val="16"/>
  </w:num>
  <w:num w:numId="7">
    <w:abstractNumId w:val="26"/>
  </w:num>
  <w:num w:numId="8">
    <w:abstractNumId w:val="14"/>
  </w:num>
  <w:num w:numId="9">
    <w:abstractNumId w:val="31"/>
  </w:num>
  <w:num w:numId="10">
    <w:abstractNumId w:val="18"/>
  </w:num>
  <w:num w:numId="11">
    <w:abstractNumId w:val="17"/>
  </w:num>
  <w:num w:numId="12">
    <w:abstractNumId w:val="21"/>
  </w:num>
  <w:num w:numId="13">
    <w:abstractNumId w:val="2"/>
  </w:num>
  <w:num w:numId="14">
    <w:abstractNumId w:val="1"/>
  </w:num>
  <w:num w:numId="15">
    <w:abstractNumId w:val="10"/>
  </w:num>
  <w:num w:numId="16">
    <w:abstractNumId w:val="0"/>
  </w:num>
  <w:num w:numId="17">
    <w:abstractNumId w:val="13"/>
  </w:num>
  <w:num w:numId="18">
    <w:abstractNumId w:val="23"/>
  </w:num>
  <w:num w:numId="19">
    <w:abstractNumId w:val="12"/>
  </w:num>
  <w:num w:numId="20">
    <w:abstractNumId w:val="15"/>
  </w:num>
  <w:num w:numId="21">
    <w:abstractNumId w:val="22"/>
  </w:num>
  <w:num w:numId="22">
    <w:abstractNumId w:val="28"/>
  </w:num>
  <w:num w:numId="23">
    <w:abstractNumId w:val="32"/>
  </w:num>
  <w:num w:numId="24">
    <w:abstractNumId w:val="4"/>
  </w:num>
  <w:num w:numId="25">
    <w:abstractNumId w:val="5"/>
  </w:num>
  <w:num w:numId="26">
    <w:abstractNumId w:val="29"/>
  </w:num>
  <w:num w:numId="27">
    <w:abstractNumId w:val="20"/>
  </w:num>
  <w:num w:numId="28">
    <w:abstractNumId w:val="6"/>
  </w:num>
  <w:num w:numId="29">
    <w:abstractNumId w:val="9"/>
  </w:num>
  <w:num w:numId="30">
    <w:abstractNumId w:val="11"/>
  </w:num>
  <w:num w:numId="31">
    <w:abstractNumId w:val="30"/>
  </w:num>
  <w:num w:numId="32">
    <w:abstractNumId w:val="25"/>
  </w:num>
  <w:num w:numId="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3A"/>
    <w:rsid w:val="00021068"/>
    <w:rsid w:val="00037D98"/>
    <w:rsid w:val="00054310"/>
    <w:rsid w:val="000606B6"/>
    <w:rsid w:val="00067372"/>
    <w:rsid w:val="00072BE9"/>
    <w:rsid w:val="0008248B"/>
    <w:rsid w:val="00083F0C"/>
    <w:rsid w:val="000902AB"/>
    <w:rsid w:val="00096D20"/>
    <w:rsid w:val="000A2BFB"/>
    <w:rsid w:val="000B3DF3"/>
    <w:rsid w:val="000C67C6"/>
    <w:rsid w:val="000D6DEA"/>
    <w:rsid w:val="000F53E2"/>
    <w:rsid w:val="000F7232"/>
    <w:rsid w:val="000F7F02"/>
    <w:rsid w:val="00124355"/>
    <w:rsid w:val="00132794"/>
    <w:rsid w:val="00137D54"/>
    <w:rsid w:val="00151AFD"/>
    <w:rsid w:val="00153A7D"/>
    <w:rsid w:val="00155BF7"/>
    <w:rsid w:val="0016445B"/>
    <w:rsid w:val="00173665"/>
    <w:rsid w:val="001743C8"/>
    <w:rsid w:val="0018637E"/>
    <w:rsid w:val="00193F18"/>
    <w:rsid w:val="00197CDD"/>
    <w:rsid w:val="001A0C60"/>
    <w:rsid w:val="001B082E"/>
    <w:rsid w:val="001B6135"/>
    <w:rsid w:val="001C00B7"/>
    <w:rsid w:val="001C342C"/>
    <w:rsid w:val="001D3755"/>
    <w:rsid w:val="00203F82"/>
    <w:rsid w:val="0020464F"/>
    <w:rsid w:val="0023380E"/>
    <w:rsid w:val="00235C1D"/>
    <w:rsid w:val="0024455B"/>
    <w:rsid w:val="002605A0"/>
    <w:rsid w:val="0026241D"/>
    <w:rsid w:val="0027413F"/>
    <w:rsid w:val="002908D9"/>
    <w:rsid w:val="002A2BE1"/>
    <w:rsid w:val="002A3B2F"/>
    <w:rsid w:val="002A6209"/>
    <w:rsid w:val="002D1436"/>
    <w:rsid w:val="002D3B3A"/>
    <w:rsid w:val="00311B14"/>
    <w:rsid w:val="003225C2"/>
    <w:rsid w:val="00330E91"/>
    <w:rsid w:val="00335A79"/>
    <w:rsid w:val="00335BA5"/>
    <w:rsid w:val="00340A60"/>
    <w:rsid w:val="0034524C"/>
    <w:rsid w:val="0037538E"/>
    <w:rsid w:val="003767A8"/>
    <w:rsid w:val="0039596F"/>
    <w:rsid w:val="003A3FC7"/>
    <w:rsid w:val="003A7253"/>
    <w:rsid w:val="003C225F"/>
    <w:rsid w:val="003E4A84"/>
    <w:rsid w:val="003F0BFB"/>
    <w:rsid w:val="003F26E0"/>
    <w:rsid w:val="00404EEC"/>
    <w:rsid w:val="00412571"/>
    <w:rsid w:val="00424C78"/>
    <w:rsid w:val="004311E4"/>
    <w:rsid w:val="0045130B"/>
    <w:rsid w:val="0045430E"/>
    <w:rsid w:val="00466495"/>
    <w:rsid w:val="004718D1"/>
    <w:rsid w:val="0047359E"/>
    <w:rsid w:val="004750D1"/>
    <w:rsid w:val="004757AB"/>
    <w:rsid w:val="0048171D"/>
    <w:rsid w:val="004830E2"/>
    <w:rsid w:val="004863EB"/>
    <w:rsid w:val="0049324F"/>
    <w:rsid w:val="004A0AFC"/>
    <w:rsid w:val="004A3EF7"/>
    <w:rsid w:val="004A6225"/>
    <w:rsid w:val="004A7EBD"/>
    <w:rsid w:val="004D2D76"/>
    <w:rsid w:val="004D64C7"/>
    <w:rsid w:val="004E047D"/>
    <w:rsid w:val="004E670B"/>
    <w:rsid w:val="004E6962"/>
    <w:rsid w:val="004F20DE"/>
    <w:rsid w:val="004F7939"/>
    <w:rsid w:val="005034CE"/>
    <w:rsid w:val="00510821"/>
    <w:rsid w:val="00515538"/>
    <w:rsid w:val="00515FFC"/>
    <w:rsid w:val="00546C69"/>
    <w:rsid w:val="005519BA"/>
    <w:rsid w:val="00577806"/>
    <w:rsid w:val="00581E37"/>
    <w:rsid w:val="005B0A40"/>
    <w:rsid w:val="005B7B06"/>
    <w:rsid w:val="005D1CAC"/>
    <w:rsid w:val="005D43DB"/>
    <w:rsid w:val="005D5495"/>
    <w:rsid w:val="005E7094"/>
    <w:rsid w:val="006008BD"/>
    <w:rsid w:val="006047B5"/>
    <w:rsid w:val="00617E41"/>
    <w:rsid w:val="0064244D"/>
    <w:rsid w:val="00646584"/>
    <w:rsid w:val="00650E35"/>
    <w:rsid w:val="00666DD0"/>
    <w:rsid w:val="00671C6A"/>
    <w:rsid w:val="00682282"/>
    <w:rsid w:val="006926C3"/>
    <w:rsid w:val="006A00C4"/>
    <w:rsid w:val="006A7686"/>
    <w:rsid w:val="006B6D64"/>
    <w:rsid w:val="006C2A75"/>
    <w:rsid w:val="006C62CE"/>
    <w:rsid w:val="006D2584"/>
    <w:rsid w:val="006D7073"/>
    <w:rsid w:val="006E01C5"/>
    <w:rsid w:val="006F6B29"/>
    <w:rsid w:val="00707C15"/>
    <w:rsid w:val="00731F8B"/>
    <w:rsid w:val="00745C37"/>
    <w:rsid w:val="007517D6"/>
    <w:rsid w:val="007544C7"/>
    <w:rsid w:val="00767C18"/>
    <w:rsid w:val="00772074"/>
    <w:rsid w:val="00775D2A"/>
    <w:rsid w:val="007978E3"/>
    <w:rsid w:val="007B01FD"/>
    <w:rsid w:val="007C0A19"/>
    <w:rsid w:val="007C2A58"/>
    <w:rsid w:val="007C5438"/>
    <w:rsid w:val="007C5562"/>
    <w:rsid w:val="007D37B0"/>
    <w:rsid w:val="007D6CF7"/>
    <w:rsid w:val="007E484A"/>
    <w:rsid w:val="007F253A"/>
    <w:rsid w:val="0080037D"/>
    <w:rsid w:val="00801B46"/>
    <w:rsid w:val="00812B79"/>
    <w:rsid w:val="008252F9"/>
    <w:rsid w:val="008259FB"/>
    <w:rsid w:val="00837A0B"/>
    <w:rsid w:val="008422AE"/>
    <w:rsid w:val="0084756C"/>
    <w:rsid w:val="00864090"/>
    <w:rsid w:val="00881F2C"/>
    <w:rsid w:val="00895E90"/>
    <w:rsid w:val="00897A32"/>
    <w:rsid w:val="008A75D6"/>
    <w:rsid w:val="008A7F77"/>
    <w:rsid w:val="008B2937"/>
    <w:rsid w:val="008B50BD"/>
    <w:rsid w:val="008C08C7"/>
    <w:rsid w:val="008C21C7"/>
    <w:rsid w:val="008D3DCB"/>
    <w:rsid w:val="008D607D"/>
    <w:rsid w:val="0090248F"/>
    <w:rsid w:val="00922575"/>
    <w:rsid w:val="009313B9"/>
    <w:rsid w:val="00946378"/>
    <w:rsid w:val="00963C1D"/>
    <w:rsid w:val="009831A6"/>
    <w:rsid w:val="00985B8A"/>
    <w:rsid w:val="009A0908"/>
    <w:rsid w:val="009A1271"/>
    <w:rsid w:val="009A7995"/>
    <w:rsid w:val="009D47FE"/>
    <w:rsid w:val="009D55C4"/>
    <w:rsid w:val="009E49D5"/>
    <w:rsid w:val="009E56E3"/>
    <w:rsid w:val="009F14B7"/>
    <w:rsid w:val="00A33466"/>
    <w:rsid w:val="00A52992"/>
    <w:rsid w:val="00A55857"/>
    <w:rsid w:val="00A6000E"/>
    <w:rsid w:val="00A656B2"/>
    <w:rsid w:val="00A73AE2"/>
    <w:rsid w:val="00A804A2"/>
    <w:rsid w:val="00A85B35"/>
    <w:rsid w:val="00A92C02"/>
    <w:rsid w:val="00AA41ED"/>
    <w:rsid w:val="00AA5816"/>
    <w:rsid w:val="00AB51CB"/>
    <w:rsid w:val="00AD1089"/>
    <w:rsid w:val="00AD1267"/>
    <w:rsid w:val="00AD4DDD"/>
    <w:rsid w:val="00AE05FA"/>
    <w:rsid w:val="00AE1D0C"/>
    <w:rsid w:val="00AF514A"/>
    <w:rsid w:val="00AF6399"/>
    <w:rsid w:val="00B02159"/>
    <w:rsid w:val="00B12ABC"/>
    <w:rsid w:val="00B1302B"/>
    <w:rsid w:val="00B15BE0"/>
    <w:rsid w:val="00B15E35"/>
    <w:rsid w:val="00B17F8F"/>
    <w:rsid w:val="00B53FEF"/>
    <w:rsid w:val="00B555FE"/>
    <w:rsid w:val="00B55E57"/>
    <w:rsid w:val="00B6482F"/>
    <w:rsid w:val="00B701B6"/>
    <w:rsid w:val="00B8059A"/>
    <w:rsid w:val="00B85B85"/>
    <w:rsid w:val="00B9193A"/>
    <w:rsid w:val="00B9471C"/>
    <w:rsid w:val="00BA72AE"/>
    <w:rsid w:val="00BE0D47"/>
    <w:rsid w:val="00C1105C"/>
    <w:rsid w:val="00C15CDC"/>
    <w:rsid w:val="00C17FB5"/>
    <w:rsid w:val="00C37A57"/>
    <w:rsid w:val="00C418AA"/>
    <w:rsid w:val="00C601BB"/>
    <w:rsid w:val="00CA5402"/>
    <w:rsid w:val="00CC4273"/>
    <w:rsid w:val="00CD7EB6"/>
    <w:rsid w:val="00CE0341"/>
    <w:rsid w:val="00CF7341"/>
    <w:rsid w:val="00D029B6"/>
    <w:rsid w:val="00D04A18"/>
    <w:rsid w:val="00D250DA"/>
    <w:rsid w:val="00D456C0"/>
    <w:rsid w:val="00D47B13"/>
    <w:rsid w:val="00D56C95"/>
    <w:rsid w:val="00D92341"/>
    <w:rsid w:val="00DB6C56"/>
    <w:rsid w:val="00DE09E8"/>
    <w:rsid w:val="00DF0355"/>
    <w:rsid w:val="00DF085A"/>
    <w:rsid w:val="00E04130"/>
    <w:rsid w:val="00E318B7"/>
    <w:rsid w:val="00E41D20"/>
    <w:rsid w:val="00E41FB6"/>
    <w:rsid w:val="00E46541"/>
    <w:rsid w:val="00E5798C"/>
    <w:rsid w:val="00E63769"/>
    <w:rsid w:val="00E86A92"/>
    <w:rsid w:val="00E907D9"/>
    <w:rsid w:val="00EB3CD8"/>
    <w:rsid w:val="00EC17CF"/>
    <w:rsid w:val="00EC726B"/>
    <w:rsid w:val="00ED2658"/>
    <w:rsid w:val="00EE3939"/>
    <w:rsid w:val="00F01767"/>
    <w:rsid w:val="00F03EB0"/>
    <w:rsid w:val="00F31A45"/>
    <w:rsid w:val="00F501F2"/>
    <w:rsid w:val="00F655A1"/>
    <w:rsid w:val="00F670DB"/>
    <w:rsid w:val="00F74385"/>
    <w:rsid w:val="00F86CA6"/>
    <w:rsid w:val="00F91DBF"/>
    <w:rsid w:val="00FA2897"/>
    <w:rsid w:val="00FA2F88"/>
    <w:rsid w:val="00FA5580"/>
    <w:rsid w:val="00FC03CB"/>
    <w:rsid w:val="00FE7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0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F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F7F02"/>
    <w:pPr>
      <w:tabs>
        <w:tab w:val="center" w:pos="4252"/>
        <w:tab w:val="right" w:pos="8504"/>
      </w:tabs>
    </w:pPr>
  </w:style>
  <w:style w:type="character" w:customStyle="1" w:styleId="EncabezadoCar">
    <w:name w:val="Encabezado Car"/>
    <w:basedOn w:val="Fuentedeprrafopredeter"/>
    <w:link w:val="Encabezado"/>
    <w:uiPriority w:val="99"/>
    <w:rsid w:val="000F7F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F7F02"/>
    <w:pPr>
      <w:tabs>
        <w:tab w:val="center" w:pos="4252"/>
        <w:tab w:val="right" w:pos="8504"/>
      </w:tabs>
    </w:pPr>
  </w:style>
  <w:style w:type="character" w:customStyle="1" w:styleId="PiedepginaCar">
    <w:name w:val="Pie de página Car"/>
    <w:basedOn w:val="Fuentedeprrafopredeter"/>
    <w:link w:val="Piedepgina"/>
    <w:uiPriority w:val="99"/>
    <w:rsid w:val="000F7F02"/>
    <w:rPr>
      <w:rFonts w:ascii="Times New Roman" w:eastAsia="Times New Roman" w:hAnsi="Times New Roman" w:cs="Times New Roman"/>
      <w:sz w:val="24"/>
      <w:szCs w:val="24"/>
      <w:lang w:eastAsia="es-ES"/>
    </w:rPr>
  </w:style>
  <w:style w:type="table" w:styleId="Sombreadoclaro-nfasis3">
    <w:name w:val="Light Shading Accent 3"/>
    <w:basedOn w:val="Tablanormal"/>
    <w:uiPriority w:val="60"/>
    <w:rsid w:val="000F7F0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775D2A"/>
    <w:pPr>
      <w:ind w:left="720"/>
      <w:contextualSpacing/>
    </w:pPr>
  </w:style>
  <w:style w:type="character" w:styleId="Hipervnculo">
    <w:name w:val="Hyperlink"/>
    <w:basedOn w:val="Fuentedeprrafopredeter"/>
    <w:uiPriority w:val="99"/>
    <w:unhideWhenUsed/>
    <w:rsid w:val="00204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0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F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F7F02"/>
    <w:pPr>
      <w:tabs>
        <w:tab w:val="center" w:pos="4252"/>
        <w:tab w:val="right" w:pos="8504"/>
      </w:tabs>
    </w:pPr>
  </w:style>
  <w:style w:type="character" w:customStyle="1" w:styleId="EncabezadoCar">
    <w:name w:val="Encabezado Car"/>
    <w:basedOn w:val="Fuentedeprrafopredeter"/>
    <w:link w:val="Encabezado"/>
    <w:uiPriority w:val="99"/>
    <w:rsid w:val="000F7F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F7F02"/>
    <w:pPr>
      <w:tabs>
        <w:tab w:val="center" w:pos="4252"/>
        <w:tab w:val="right" w:pos="8504"/>
      </w:tabs>
    </w:pPr>
  </w:style>
  <w:style w:type="character" w:customStyle="1" w:styleId="PiedepginaCar">
    <w:name w:val="Pie de página Car"/>
    <w:basedOn w:val="Fuentedeprrafopredeter"/>
    <w:link w:val="Piedepgina"/>
    <w:uiPriority w:val="99"/>
    <w:rsid w:val="000F7F02"/>
    <w:rPr>
      <w:rFonts w:ascii="Times New Roman" w:eastAsia="Times New Roman" w:hAnsi="Times New Roman" w:cs="Times New Roman"/>
      <w:sz w:val="24"/>
      <w:szCs w:val="24"/>
      <w:lang w:eastAsia="es-ES"/>
    </w:rPr>
  </w:style>
  <w:style w:type="table" w:styleId="Sombreadoclaro-nfasis3">
    <w:name w:val="Light Shading Accent 3"/>
    <w:basedOn w:val="Tablanormal"/>
    <w:uiPriority w:val="60"/>
    <w:rsid w:val="000F7F0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775D2A"/>
    <w:pPr>
      <w:ind w:left="720"/>
      <w:contextualSpacing/>
    </w:pPr>
  </w:style>
  <w:style w:type="character" w:styleId="Hipervnculo">
    <w:name w:val="Hyperlink"/>
    <w:basedOn w:val="Fuentedeprrafopredeter"/>
    <w:uiPriority w:val="99"/>
    <w:unhideWhenUsed/>
    <w:rsid w:val="00204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8301">
      <w:bodyDiv w:val="1"/>
      <w:marLeft w:val="0"/>
      <w:marRight w:val="0"/>
      <w:marTop w:val="0"/>
      <w:marBottom w:val="0"/>
      <w:divBdr>
        <w:top w:val="none" w:sz="0" w:space="0" w:color="auto"/>
        <w:left w:val="none" w:sz="0" w:space="0" w:color="auto"/>
        <w:bottom w:val="none" w:sz="0" w:space="0" w:color="auto"/>
        <w:right w:val="none" w:sz="0" w:space="0" w:color="auto"/>
      </w:divBdr>
      <w:divsChild>
        <w:div w:id="1383747100">
          <w:marLeft w:val="0"/>
          <w:marRight w:val="0"/>
          <w:marTop w:val="225"/>
          <w:marBottom w:val="0"/>
          <w:divBdr>
            <w:top w:val="none" w:sz="0" w:space="0" w:color="auto"/>
            <w:left w:val="none" w:sz="0" w:space="0" w:color="auto"/>
            <w:bottom w:val="none" w:sz="0" w:space="0" w:color="auto"/>
            <w:right w:val="none" w:sz="0" w:space="0" w:color="auto"/>
          </w:divBdr>
          <w:divsChild>
            <w:div w:id="988443361">
              <w:marLeft w:val="0"/>
              <w:marRight w:val="0"/>
              <w:marTop w:val="100"/>
              <w:marBottom w:val="100"/>
              <w:divBdr>
                <w:top w:val="single" w:sz="2" w:space="0" w:color="000000"/>
                <w:left w:val="single" w:sz="2" w:space="0" w:color="000000"/>
                <w:bottom w:val="single" w:sz="2" w:space="0" w:color="000000"/>
                <w:right w:val="single" w:sz="2" w:space="0" w:color="000000"/>
              </w:divBdr>
              <w:divsChild>
                <w:div w:id="1801072484">
                  <w:marLeft w:val="450"/>
                  <w:marRight w:val="0"/>
                  <w:marTop w:val="0"/>
                  <w:marBottom w:val="300"/>
                  <w:divBdr>
                    <w:top w:val="single" w:sz="2" w:space="0" w:color="000000"/>
                    <w:left w:val="single" w:sz="2" w:space="0" w:color="000000"/>
                    <w:bottom w:val="single" w:sz="2" w:space="0" w:color="000000"/>
                    <w:right w:val="single" w:sz="2" w:space="0" w:color="000000"/>
                  </w:divBdr>
                  <w:divsChild>
                    <w:div w:id="537398946">
                      <w:marLeft w:val="0"/>
                      <w:marRight w:val="0"/>
                      <w:marTop w:val="0"/>
                      <w:marBottom w:val="0"/>
                      <w:divBdr>
                        <w:top w:val="none" w:sz="0" w:space="0" w:color="auto"/>
                        <w:left w:val="none" w:sz="0" w:space="0" w:color="auto"/>
                        <w:bottom w:val="none" w:sz="0" w:space="0" w:color="auto"/>
                        <w:right w:val="none" w:sz="0" w:space="0" w:color="auto"/>
                      </w:divBdr>
                      <w:divsChild>
                        <w:div w:id="956718379">
                          <w:marLeft w:val="0"/>
                          <w:marRight w:val="0"/>
                          <w:marTop w:val="0"/>
                          <w:marBottom w:val="0"/>
                          <w:divBdr>
                            <w:top w:val="none" w:sz="0" w:space="0" w:color="auto"/>
                            <w:left w:val="none" w:sz="0" w:space="0" w:color="auto"/>
                            <w:bottom w:val="none" w:sz="0" w:space="0" w:color="auto"/>
                            <w:right w:val="none" w:sz="0" w:space="0" w:color="auto"/>
                          </w:divBdr>
                        </w:div>
                        <w:div w:id="1619331377">
                          <w:marLeft w:val="0"/>
                          <w:marRight w:val="0"/>
                          <w:marTop w:val="0"/>
                          <w:marBottom w:val="0"/>
                          <w:divBdr>
                            <w:top w:val="none" w:sz="0" w:space="0" w:color="auto"/>
                            <w:left w:val="none" w:sz="0" w:space="0" w:color="auto"/>
                            <w:bottom w:val="none" w:sz="0" w:space="0" w:color="auto"/>
                            <w:right w:val="none" w:sz="0" w:space="0" w:color="auto"/>
                          </w:divBdr>
                          <w:divsChild>
                            <w:div w:id="787818858">
                              <w:marLeft w:val="0"/>
                              <w:marRight w:val="0"/>
                              <w:marTop w:val="0"/>
                              <w:marBottom w:val="0"/>
                              <w:divBdr>
                                <w:top w:val="none" w:sz="0" w:space="0" w:color="auto"/>
                                <w:left w:val="none" w:sz="0" w:space="0" w:color="auto"/>
                                <w:bottom w:val="none" w:sz="0" w:space="0" w:color="auto"/>
                                <w:right w:val="none" w:sz="0" w:space="0" w:color="auto"/>
                              </w:divBdr>
                              <w:divsChild>
                                <w:div w:id="13825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227">
                          <w:marLeft w:val="0"/>
                          <w:marRight w:val="0"/>
                          <w:marTop w:val="0"/>
                          <w:marBottom w:val="0"/>
                          <w:divBdr>
                            <w:top w:val="none" w:sz="0" w:space="0" w:color="auto"/>
                            <w:left w:val="none" w:sz="0" w:space="0" w:color="auto"/>
                            <w:bottom w:val="none" w:sz="0" w:space="0" w:color="auto"/>
                            <w:right w:val="none" w:sz="0" w:space="0" w:color="auto"/>
                          </w:divBdr>
                        </w:div>
                        <w:div w:id="1007253589">
                          <w:marLeft w:val="0"/>
                          <w:marRight w:val="0"/>
                          <w:marTop w:val="0"/>
                          <w:marBottom w:val="0"/>
                          <w:divBdr>
                            <w:top w:val="none" w:sz="0" w:space="0" w:color="auto"/>
                            <w:left w:val="none" w:sz="0" w:space="0" w:color="auto"/>
                            <w:bottom w:val="none" w:sz="0" w:space="0" w:color="auto"/>
                            <w:right w:val="none" w:sz="0" w:space="0" w:color="auto"/>
                          </w:divBdr>
                        </w:div>
                        <w:div w:id="1548444867">
                          <w:marLeft w:val="0"/>
                          <w:marRight w:val="0"/>
                          <w:marTop w:val="0"/>
                          <w:marBottom w:val="300"/>
                          <w:divBdr>
                            <w:top w:val="dashed" w:sz="6" w:space="8" w:color="BBBBBB"/>
                            <w:left w:val="dashed" w:sz="6" w:space="8" w:color="BBBBBB"/>
                            <w:bottom w:val="dashed" w:sz="6" w:space="8" w:color="BBBBBB"/>
                            <w:right w:val="dashed" w:sz="6" w:space="8" w:color="BBBBBB"/>
                          </w:divBdr>
                          <w:divsChild>
                            <w:div w:id="633482738">
                              <w:marLeft w:val="0"/>
                              <w:marRight w:val="0"/>
                              <w:marTop w:val="0"/>
                              <w:marBottom w:val="0"/>
                              <w:divBdr>
                                <w:top w:val="none" w:sz="0" w:space="0" w:color="auto"/>
                                <w:left w:val="none" w:sz="0" w:space="0" w:color="auto"/>
                                <w:bottom w:val="none" w:sz="0" w:space="0" w:color="auto"/>
                                <w:right w:val="none" w:sz="0" w:space="0" w:color="auto"/>
                              </w:divBdr>
                            </w:div>
                            <w:div w:id="703794932">
                              <w:marLeft w:val="0"/>
                              <w:marRight w:val="0"/>
                              <w:marTop w:val="0"/>
                              <w:marBottom w:val="0"/>
                              <w:divBdr>
                                <w:top w:val="none" w:sz="0" w:space="0" w:color="auto"/>
                                <w:left w:val="none" w:sz="0" w:space="0" w:color="auto"/>
                                <w:bottom w:val="none" w:sz="0" w:space="0" w:color="auto"/>
                                <w:right w:val="none" w:sz="0" w:space="0" w:color="auto"/>
                              </w:divBdr>
                            </w:div>
                            <w:div w:id="916286801">
                              <w:marLeft w:val="0"/>
                              <w:marRight w:val="0"/>
                              <w:marTop w:val="0"/>
                              <w:marBottom w:val="0"/>
                              <w:divBdr>
                                <w:top w:val="none" w:sz="0" w:space="0" w:color="auto"/>
                                <w:left w:val="none" w:sz="0" w:space="0" w:color="auto"/>
                                <w:bottom w:val="none" w:sz="0" w:space="0" w:color="auto"/>
                                <w:right w:val="none" w:sz="0" w:space="0" w:color="auto"/>
                              </w:divBdr>
                            </w:div>
                          </w:divsChild>
                        </w:div>
                        <w:div w:id="16738564">
                          <w:marLeft w:val="0"/>
                          <w:marRight w:val="0"/>
                          <w:marTop w:val="0"/>
                          <w:marBottom w:val="0"/>
                          <w:divBdr>
                            <w:top w:val="none" w:sz="0" w:space="0" w:color="auto"/>
                            <w:left w:val="none" w:sz="0" w:space="0" w:color="auto"/>
                            <w:bottom w:val="none" w:sz="0" w:space="0" w:color="auto"/>
                            <w:right w:val="none" w:sz="0" w:space="0" w:color="auto"/>
                          </w:divBdr>
                          <w:divsChild>
                            <w:div w:id="226648693">
                              <w:marLeft w:val="0"/>
                              <w:marRight w:val="0"/>
                              <w:marTop w:val="0"/>
                              <w:marBottom w:val="0"/>
                              <w:divBdr>
                                <w:top w:val="none" w:sz="0" w:space="0" w:color="auto"/>
                                <w:left w:val="none" w:sz="0" w:space="0" w:color="auto"/>
                                <w:bottom w:val="none" w:sz="0" w:space="0" w:color="auto"/>
                                <w:right w:val="none" w:sz="0" w:space="0" w:color="auto"/>
                              </w:divBdr>
                              <w:divsChild>
                                <w:div w:id="1075319936">
                                  <w:marLeft w:val="0"/>
                                  <w:marRight w:val="0"/>
                                  <w:marTop w:val="0"/>
                                  <w:marBottom w:val="0"/>
                                  <w:divBdr>
                                    <w:top w:val="none" w:sz="0" w:space="0" w:color="auto"/>
                                    <w:left w:val="none" w:sz="0" w:space="0" w:color="auto"/>
                                    <w:bottom w:val="none" w:sz="0" w:space="0" w:color="auto"/>
                                    <w:right w:val="none" w:sz="0" w:space="0" w:color="auto"/>
                                  </w:divBdr>
                                  <w:divsChild>
                                    <w:div w:id="910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335">
                              <w:marLeft w:val="0"/>
                              <w:marRight w:val="0"/>
                              <w:marTop w:val="0"/>
                              <w:marBottom w:val="0"/>
                              <w:divBdr>
                                <w:top w:val="none" w:sz="0" w:space="0" w:color="auto"/>
                                <w:left w:val="none" w:sz="0" w:space="0" w:color="auto"/>
                                <w:bottom w:val="none" w:sz="0" w:space="0" w:color="auto"/>
                                <w:right w:val="none" w:sz="0" w:space="0" w:color="auto"/>
                              </w:divBdr>
                            </w:div>
                          </w:divsChild>
                        </w:div>
                        <w:div w:id="1152985545">
                          <w:marLeft w:val="0"/>
                          <w:marRight w:val="0"/>
                          <w:marTop w:val="0"/>
                          <w:marBottom w:val="0"/>
                          <w:divBdr>
                            <w:top w:val="none" w:sz="0" w:space="0" w:color="auto"/>
                            <w:left w:val="none" w:sz="0" w:space="0" w:color="auto"/>
                            <w:bottom w:val="none" w:sz="0" w:space="0" w:color="auto"/>
                            <w:right w:val="none" w:sz="0" w:space="0" w:color="auto"/>
                          </w:divBdr>
                          <w:divsChild>
                            <w:div w:id="1991211964">
                              <w:marLeft w:val="0"/>
                              <w:marRight w:val="0"/>
                              <w:marTop w:val="0"/>
                              <w:marBottom w:val="0"/>
                              <w:divBdr>
                                <w:top w:val="none" w:sz="0" w:space="0" w:color="auto"/>
                                <w:left w:val="none" w:sz="0" w:space="0" w:color="auto"/>
                                <w:bottom w:val="dotted" w:sz="6" w:space="0" w:color="CCCCCC"/>
                                <w:right w:val="none" w:sz="0" w:space="0" w:color="auto"/>
                              </w:divBdr>
                            </w:div>
                            <w:div w:id="2023048912">
                              <w:marLeft w:val="0"/>
                              <w:marRight w:val="0"/>
                              <w:marTop w:val="0"/>
                              <w:marBottom w:val="0"/>
                              <w:divBdr>
                                <w:top w:val="none" w:sz="0" w:space="0" w:color="auto"/>
                                <w:left w:val="none" w:sz="0" w:space="0" w:color="auto"/>
                                <w:bottom w:val="dotted" w:sz="6" w:space="0" w:color="CCCCCC"/>
                                <w:right w:val="none" w:sz="0" w:space="0" w:color="auto"/>
                              </w:divBdr>
                            </w:div>
                            <w:div w:id="1192183024">
                              <w:marLeft w:val="0"/>
                              <w:marRight w:val="0"/>
                              <w:marTop w:val="0"/>
                              <w:marBottom w:val="0"/>
                              <w:divBdr>
                                <w:top w:val="none" w:sz="0" w:space="0" w:color="auto"/>
                                <w:left w:val="none" w:sz="0" w:space="0" w:color="auto"/>
                                <w:bottom w:val="dotted" w:sz="6" w:space="0" w:color="CCCCCC"/>
                                <w:right w:val="none" w:sz="0" w:space="0" w:color="auto"/>
                              </w:divBdr>
                            </w:div>
                            <w:div w:id="1209611695">
                              <w:marLeft w:val="0"/>
                              <w:marRight w:val="0"/>
                              <w:marTop w:val="0"/>
                              <w:marBottom w:val="0"/>
                              <w:divBdr>
                                <w:top w:val="none" w:sz="0" w:space="0" w:color="auto"/>
                                <w:left w:val="none" w:sz="0" w:space="0" w:color="auto"/>
                                <w:bottom w:val="dotted" w:sz="6" w:space="0" w:color="CCCCCC"/>
                                <w:right w:val="none" w:sz="0" w:space="0" w:color="auto"/>
                              </w:divBdr>
                            </w:div>
                            <w:div w:id="21564604">
                              <w:marLeft w:val="0"/>
                              <w:marRight w:val="0"/>
                              <w:marTop w:val="0"/>
                              <w:marBottom w:val="0"/>
                              <w:divBdr>
                                <w:top w:val="none" w:sz="0" w:space="0" w:color="auto"/>
                                <w:left w:val="none" w:sz="0" w:space="0" w:color="auto"/>
                                <w:bottom w:val="dotted" w:sz="6" w:space="0" w:color="CCCCCC"/>
                                <w:right w:val="none" w:sz="0" w:space="0" w:color="auto"/>
                              </w:divBdr>
                            </w:div>
                            <w:div w:id="427894798">
                              <w:marLeft w:val="0"/>
                              <w:marRight w:val="0"/>
                              <w:marTop w:val="0"/>
                              <w:marBottom w:val="0"/>
                              <w:divBdr>
                                <w:top w:val="none" w:sz="0" w:space="0" w:color="auto"/>
                                <w:left w:val="none" w:sz="0" w:space="0" w:color="auto"/>
                                <w:bottom w:val="dotted" w:sz="6" w:space="0" w:color="CCCCCC"/>
                                <w:right w:val="none" w:sz="0" w:space="0" w:color="auto"/>
                              </w:divBdr>
                            </w:div>
                            <w:div w:id="902718066">
                              <w:marLeft w:val="0"/>
                              <w:marRight w:val="0"/>
                              <w:marTop w:val="0"/>
                              <w:marBottom w:val="0"/>
                              <w:divBdr>
                                <w:top w:val="none" w:sz="0" w:space="0" w:color="auto"/>
                                <w:left w:val="none" w:sz="0" w:space="0" w:color="auto"/>
                                <w:bottom w:val="dotted" w:sz="6" w:space="0" w:color="CCCCCC"/>
                                <w:right w:val="none" w:sz="0" w:space="0" w:color="auto"/>
                              </w:divBdr>
                            </w:div>
                            <w:div w:id="172159349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 w:id="540173999">
                  <w:marLeft w:val="0"/>
                  <w:marRight w:val="450"/>
                  <w:marTop w:val="0"/>
                  <w:marBottom w:val="0"/>
                  <w:divBdr>
                    <w:top w:val="single" w:sz="2" w:space="0" w:color="000000"/>
                    <w:left w:val="single" w:sz="2" w:space="0" w:color="000000"/>
                    <w:bottom w:val="single" w:sz="2" w:space="0" w:color="000000"/>
                    <w:right w:val="single" w:sz="2" w:space="0" w:color="000000"/>
                  </w:divBdr>
                  <w:divsChild>
                    <w:div w:id="2016377088">
                      <w:marLeft w:val="0"/>
                      <w:marRight w:val="0"/>
                      <w:marTop w:val="0"/>
                      <w:marBottom w:val="300"/>
                      <w:divBdr>
                        <w:top w:val="none" w:sz="0" w:space="0" w:color="auto"/>
                        <w:left w:val="none" w:sz="0" w:space="0" w:color="auto"/>
                        <w:bottom w:val="none" w:sz="0" w:space="0" w:color="auto"/>
                        <w:right w:val="none" w:sz="0" w:space="0" w:color="auto"/>
                      </w:divBdr>
                      <w:divsChild>
                        <w:div w:id="1574000022">
                          <w:marLeft w:val="0"/>
                          <w:marRight w:val="0"/>
                          <w:marTop w:val="0"/>
                          <w:marBottom w:val="0"/>
                          <w:divBdr>
                            <w:top w:val="single" w:sz="6" w:space="8" w:color="D0D0D0"/>
                            <w:left w:val="single" w:sz="6" w:space="8" w:color="D0D0D0"/>
                            <w:bottom w:val="single" w:sz="6" w:space="8" w:color="D0D0D0"/>
                            <w:right w:val="single" w:sz="6" w:space="8" w:color="D0D0D0"/>
                          </w:divBdr>
                          <w:divsChild>
                            <w:div w:id="4293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3084">
                  <w:marLeft w:val="0"/>
                  <w:marRight w:val="0"/>
                  <w:marTop w:val="0"/>
                  <w:marBottom w:val="0"/>
                  <w:divBdr>
                    <w:top w:val="single" w:sz="2" w:space="15" w:color="000000"/>
                    <w:left w:val="single" w:sz="2" w:space="0" w:color="000000"/>
                    <w:bottom w:val="single" w:sz="2" w:space="15" w:color="000000"/>
                    <w:right w:val="single" w:sz="2" w:space="0" w:color="000000"/>
                  </w:divBdr>
                  <w:divsChild>
                    <w:div w:id="1049498162">
                      <w:marLeft w:val="0"/>
                      <w:marRight w:val="0"/>
                      <w:marTop w:val="0"/>
                      <w:marBottom w:val="0"/>
                      <w:divBdr>
                        <w:top w:val="none" w:sz="0" w:space="0" w:color="auto"/>
                        <w:left w:val="none" w:sz="0" w:space="0" w:color="auto"/>
                        <w:bottom w:val="none" w:sz="0" w:space="0" w:color="auto"/>
                        <w:right w:val="none" w:sz="0" w:space="0" w:color="auto"/>
                      </w:divBdr>
                      <w:divsChild>
                        <w:div w:id="1673144911">
                          <w:marLeft w:val="0"/>
                          <w:marRight w:val="0"/>
                          <w:marTop w:val="0"/>
                          <w:marBottom w:val="240"/>
                          <w:divBdr>
                            <w:top w:val="none" w:sz="0" w:space="0" w:color="auto"/>
                            <w:left w:val="none" w:sz="0" w:space="0" w:color="auto"/>
                            <w:bottom w:val="none" w:sz="0" w:space="0" w:color="auto"/>
                            <w:right w:val="none" w:sz="0" w:space="0" w:color="auto"/>
                          </w:divBdr>
                        </w:div>
                        <w:div w:id="449057264">
                          <w:marLeft w:val="0"/>
                          <w:marRight w:val="0"/>
                          <w:marTop w:val="0"/>
                          <w:marBottom w:val="0"/>
                          <w:divBdr>
                            <w:top w:val="single" w:sz="2" w:space="0" w:color="000000"/>
                            <w:left w:val="single" w:sz="2" w:space="0" w:color="000000"/>
                            <w:bottom w:val="single" w:sz="2" w:space="0" w:color="000000"/>
                            <w:right w:val="single" w:sz="2" w:space="0" w:color="000000"/>
                          </w:divBdr>
                          <w:divsChild>
                            <w:div w:id="555045567">
                              <w:marLeft w:val="0"/>
                              <w:marRight w:val="0"/>
                              <w:marTop w:val="0"/>
                              <w:marBottom w:val="0"/>
                              <w:divBdr>
                                <w:top w:val="none" w:sz="0" w:space="0" w:color="auto"/>
                                <w:left w:val="single" w:sz="48" w:space="0" w:color="FF6655"/>
                                <w:bottom w:val="none" w:sz="0" w:space="0" w:color="auto"/>
                                <w:right w:val="none" w:sz="0" w:space="0" w:color="auto"/>
                              </w:divBdr>
                              <w:divsChild>
                                <w:div w:id="526528710">
                                  <w:marLeft w:val="150"/>
                                  <w:marRight w:val="0"/>
                                  <w:marTop w:val="0"/>
                                  <w:marBottom w:val="0"/>
                                  <w:divBdr>
                                    <w:top w:val="none" w:sz="0" w:space="0" w:color="auto"/>
                                    <w:left w:val="none" w:sz="0" w:space="0" w:color="auto"/>
                                    <w:bottom w:val="single" w:sz="2" w:space="0" w:color="CCCCCC"/>
                                    <w:right w:val="none" w:sz="0" w:space="0" w:color="auto"/>
                                  </w:divBdr>
                                  <w:divsChild>
                                    <w:div w:id="2005863759">
                                      <w:marLeft w:val="0"/>
                                      <w:marRight w:val="0"/>
                                      <w:marTop w:val="150"/>
                                      <w:marBottom w:val="0"/>
                                      <w:divBdr>
                                        <w:top w:val="none" w:sz="0" w:space="0" w:color="auto"/>
                                        <w:left w:val="none" w:sz="0" w:space="0" w:color="auto"/>
                                        <w:bottom w:val="none" w:sz="0" w:space="0" w:color="auto"/>
                                        <w:right w:val="none" w:sz="0" w:space="0" w:color="auto"/>
                                      </w:divBdr>
                                      <w:divsChild>
                                        <w:div w:id="1606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31">
                              <w:marLeft w:val="0"/>
                              <w:marRight w:val="0"/>
                              <w:marTop w:val="0"/>
                              <w:marBottom w:val="0"/>
                              <w:divBdr>
                                <w:top w:val="none" w:sz="0" w:space="0" w:color="auto"/>
                                <w:left w:val="single" w:sz="48" w:space="0" w:color="FF6655"/>
                                <w:bottom w:val="none" w:sz="0" w:space="0" w:color="auto"/>
                                <w:right w:val="none" w:sz="0" w:space="0" w:color="auto"/>
                              </w:divBdr>
                              <w:divsChild>
                                <w:div w:id="2018313831">
                                  <w:marLeft w:val="150"/>
                                  <w:marRight w:val="0"/>
                                  <w:marTop w:val="0"/>
                                  <w:marBottom w:val="0"/>
                                  <w:divBdr>
                                    <w:top w:val="none" w:sz="0" w:space="0" w:color="auto"/>
                                    <w:left w:val="none" w:sz="0" w:space="0" w:color="auto"/>
                                    <w:bottom w:val="single" w:sz="2" w:space="0" w:color="CCCCCC"/>
                                    <w:right w:val="none" w:sz="0" w:space="0" w:color="auto"/>
                                  </w:divBdr>
                                  <w:divsChild>
                                    <w:div w:id="1723793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5743601">
                              <w:marLeft w:val="0"/>
                              <w:marRight w:val="0"/>
                              <w:marTop w:val="0"/>
                              <w:marBottom w:val="0"/>
                              <w:divBdr>
                                <w:top w:val="none" w:sz="0" w:space="0" w:color="auto"/>
                                <w:left w:val="single" w:sz="48" w:space="0" w:color="FF6655"/>
                                <w:bottom w:val="none" w:sz="0" w:space="0" w:color="auto"/>
                                <w:right w:val="none" w:sz="0" w:space="0" w:color="auto"/>
                              </w:divBdr>
                              <w:divsChild>
                                <w:div w:id="1927767170">
                                  <w:marLeft w:val="150"/>
                                  <w:marRight w:val="0"/>
                                  <w:marTop w:val="0"/>
                                  <w:marBottom w:val="0"/>
                                  <w:divBdr>
                                    <w:top w:val="none" w:sz="0" w:space="0" w:color="auto"/>
                                    <w:left w:val="none" w:sz="0" w:space="0" w:color="auto"/>
                                    <w:bottom w:val="single" w:sz="2" w:space="0" w:color="CCCCCC"/>
                                    <w:right w:val="none" w:sz="0" w:space="0" w:color="auto"/>
                                  </w:divBdr>
                                  <w:divsChild>
                                    <w:div w:id="2097092019">
                                      <w:marLeft w:val="0"/>
                                      <w:marRight w:val="0"/>
                                      <w:marTop w:val="150"/>
                                      <w:marBottom w:val="0"/>
                                      <w:divBdr>
                                        <w:top w:val="none" w:sz="0" w:space="0" w:color="auto"/>
                                        <w:left w:val="none" w:sz="0" w:space="0" w:color="auto"/>
                                        <w:bottom w:val="none" w:sz="0" w:space="0" w:color="auto"/>
                                        <w:right w:val="none" w:sz="0" w:space="0" w:color="auto"/>
                                      </w:divBdr>
                                      <w:divsChild>
                                        <w:div w:id="426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845">
                              <w:marLeft w:val="0"/>
                              <w:marRight w:val="0"/>
                              <w:marTop w:val="0"/>
                              <w:marBottom w:val="0"/>
                              <w:divBdr>
                                <w:top w:val="none" w:sz="0" w:space="0" w:color="auto"/>
                                <w:left w:val="single" w:sz="48" w:space="0" w:color="FF6655"/>
                                <w:bottom w:val="none" w:sz="0" w:space="0" w:color="auto"/>
                                <w:right w:val="none" w:sz="0" w:space="0" w:color="auto"/>
                              </w:divBdr>
                              <w:divsChild>
                                <w:div w:id="1205677688">
                                  <w:marLeft w:val="150"/>
                                  <w:marRight w:val="0"/>
                                  <w:marTop w:val="0"/>
                                  <w:marBottom w:val="0"/>
                                  <w:divBdr>
                                    <w:top w:val="none" w:sz="0" w:space="0" w:color="auto"/>
                                    <w:left w:val="none" w:sz="0" w:space="0" w:color="auto"/>
                                    <w:bottom w:val="single" w:sz="2" w:space="0" w:color="CCCCCC"/>
                                    <w:right w:val="none" w:sz="0" w:space="0" w:color="auto"/>
                                  </w:divBdr>
                                  <w:divsChild>
                                    <w:div w:id="1152792341">
                                      <w:marLeft w:val="0"/>
                                      <w:marRight w:val="0"/>
                                      <w:marTop w:val="150"/>
                                      <w:marBottom w:val="0"/>
                                      <w:divBdr>
                                        <w:top w:val="none" w:sz="0" w:space="0" w:color="auto"/>
                                        <w:left w:val="none" w:sz="0" w:space="0" w:color="auto"/>
                                        <w:bottom w:val="none" w:sz="0" w:space="0" w:color="auto"/>
                                        <w:right w:val="none" w:sz="0" w:space="0" w:color="auto"/>
                                      </w:divBdr>
                                      <w:divsChild>
                                        <w:div w:id="7696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77967">
                          <w:marLeft w:val="0"/>
                          <w:marRight w:val="0"/>
                          <w:marTop w:val="45"/>
                          <w:marBottom w:val="45"/>
                          <w:divBdr>
                            <w:top w:val="single" w:sz="2" w:space="0" w:color="000000"/>
                            <w:left w:val="single" w:sz="2" w:space="0" w:color="000000"/>
                            <w:bottom w:val="single" w:sz="2" w:space="0" w:color="000000"/>
                            <w:right w:val="single" w:sz="2" w:space="0" w:color="000000"/>
                          </w:divBdr>
                        </w:div>
                      </w:divsChild>
                    </w:div>
                  </w:divsChild>
                </w:div>
                <w:div w:id="1940137494">
                  <w:marLeft w:val="0"/>
                  <w:marRight w:val="0"/>
                  <w:marTop w:val="0"/>
                  <w:marBottom w:val="0"/>
                  <w:divBdr>
                    <w:top w:val="single" w:sz="2" w:space="15" w:color="000000"/>
                    <w:left w:val="single" w:sz="2" w:space="0" w:color="000000"/>
                    <w:bottom w:val="single" w:sz="2" w:space="15" w:color="000000"/>
                    <w:right w:val="single" w:sz="2" w:space="0" w:color="000000"/>
                  </w:divBdr>
                  <w:divsChild>
                    <w:div w:id="1511136514">
                      <w:marLeft w:val="0"/>
                      <w:marRight w:val="0"/>
                      <w:marTop w:val="0"/>
                      <w:marBottom w:val="0"/>
                      <w:divBdr>
                        <w:top w:val="none" w:sz="0" w:space="0" w:color="auto"/>
                        <w:left w:val="none" w:sz="0" w:space="0" w:color="auto"/>
                        <w:bottom w:val="none" w:sz="0" w:space="0" w:color="auto"/>
                        <w:right w:val="none" w:sz="0" w:space="0" w:color="auto"/>
                      </w:divBdr>
                      <w:divsChild>
                        <w:div w:id="416634801">
                          <w:marLeft w:val="0"/>
                          <w:marRight w:val="0"/>
                          <w:marTop w:val="0"/>
                          <w:marBottom w:val="240"/>
                          <w:divBdr>
                            <w:top w:val="none" w:sz="0" w:space="0" w:color="auto"/>
                            <w:left w:val="none" w:sz="0" w:space="0" w:color="auto"/>
                            <w:bottom w:val="none" w:sz="0" w:space="0" w:color="auto"/>
                            <w:right w:val="none" w:sz="0" w:space="0" w:color="auto"/>
                          </w:divBdr>
                        </w:div>
                        <w:div w:id="1043557816">
                          <w:marLeft w:val="0"/>
                          <w:marRight w:val="0"/>
                          <w:marTop w:val="0"/>
                          <w:marBottom w:val="0"/>
                          <w:divBdr>
                            <w:top w:val="single" w:sz="2" w:space="0" w:color="000000"/>
                            <w:left w:val="single" w:sz="2" w:space="0" w:color="000000"/>
                            <w:bottom w:val="single" w:sz="2" w:space="0" w:color="000000"/>
                            <w:right w:val="single" w:sz="2" w:space="0" w:color="000000"/>
                          </w:divBdr>
                          <w:divsChild>
                            <w:div w:id="166092587">
                              <w:marLeft w:val="0"/>
                              <w:marRight w:val="0"/>
                              <w:marTop w:val="0"/>
                              <w:marBottom w:val="0"/>
                              <w:divBdr>
                                <w:top w:val="none" w:sz="0" w:space="0" w:color="auto"/>
                                <w:left w:val="single" w:sz="48" w:space="0" w:color="B0CAFF"/>
                                <w:bottom w:val="none" w:sz="0" w:space="0" w:color="auto"/>
                                <w:right w:val="none" w:sz="0" w:space="0" w:color="auto"/>
                              </w:divBdr>
                              <w:divsChild>
                                <w:div w:id="285817403">
                                  <w:marLeft w:val="150"/>
                                  <w:marRight w:val="0"/>
                                  <w:marTop w:val="0"/>
                                  <w:marBottom w:val="0"/>
                                  <w:divBdr>
                                    <w:top w:val="none" w:sz="0" w:space="0" w:color="auto"/>
                                    <w:left w:val="none" w:sz="0" w:space="0" w:color="auto"/>
                                    <w:bottom w:val="single" w:sz="2" w:space="0" w:color="CCCCCC"/>
                                    <w:right w:val="none" w:sz="0" w:space="0" w:color="auto"/>
                                  </w:divBdr>
                                  <w:divsChild>
                                    <w:div w:id="847871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0410600">
                              <w:marLeft w:val="0"/>
                              <w:marRight w:val="0"/>
                              <w:marTop w:val="0"/>
                              <w:marBottom w:val="0"/>
                              <w:divBdr>
                                <w:top w:val="none" w:sz="0" w:space="0" w:color="auto"/>
                                <w:left w:val="single" w:sz="48" w:space="0" w:color="B0CAFF"/>
                                <w:bottom w:val="none" w:sz="0" w:space="0" w:color="auto"/>
                                <w:right w:val="none" w:sz="0" w:space="0" w:color="auto"/>
                              </w:divBdr>
                              <w:divsChild>
                                <w:div w:id="93208126">
                                  <w:marLeft w:val="150"/>
                                  <w:marRight w:val="0"/>
                                  <w:marTop w:val="0"/>
                                  <w:marBottom w:val="0"/>
                                  <w:divBdr>
                                    <w:top w:val="none" w:sz="0" w:space="0" w:color="auto"/>
                                    <w:left w:val="none" w:sz="0" w:space="0" w:color="auto"/>
                                    <w:bottom w:val="single" w:sz="2" w:space="0" w:color="CCCCCC"/>
                                    <w:right w:val="none" w:sz="0" w:space="0" w:color="auto"/>
                                  </w:divBdr>
                                  <w:divsChild>
                                    <w:div w:id="371081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6952150">
                              <w:marLeft w:val="0"/>
                              <w:marRight w:val="0"/>
                              <w:marTop w:val="0"/>
                              <w:marBottom w:val="0"/>
                              <w:divBdr>
                                <w:top w:val="none" w:sz="0" w:space="0" w:color="auto"/>
                                <w:left w:val="single" w:sz="48" w:space="0" w:color="B0CAFF"/>
                                <w:bottom w:val="none" w:sz="0" w:space="0" w:color="auto"/>
                                <w:right w:val="none" w:sz="0" w:space="0" w:color="auto"/>
                              </w:divBdr>
                              <w:divsChild>
                                <w:div w:id="1707367085">
                                  <w:marLeft w:val="150"/>
                                  <w:marRight w:val="0"/>
                                  <w:marTop w:val="0"/>
                                  <w:marBottom w:val="0"/>
                                  <w:divBdr>
                                    <w:top w:val="none" w:sz="0" w:space="0" w:color="auto"/>
                                    <w:left w:val="none" w:sz="0" w:space="0" w:color="auto"/>
                                    <w:bottom w:val="single" w:sz="2" w:space="0" w:color="CCCCCC"/>
                                    <w:right w:val="none" w:sz="0" w:space="0" w:color="auto"/>
                                  </w:divBdr>
                                  <w:divsChild>
                                    <w:div w:id="292368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2662135">
                              <w:marLeft w:val="0"/>
                              <w:marRight w:val="0"/>
                              <w:marTop w:val="0"/>
                              <w:marBottom w:val="0"/>
                              <w:divBdr>
                                <w:top w:val="none" w:sz="0" w:space="0" w:color="auto"/>
                                <w:left w:val="single" w:sz="48" w:space="0" w:color="B0CAFF"/>
                                <w:bottom w:val="none" w:sz="0" w:space="0" w:color="auto"/>
                                <w:right w:val="none" w:sz="0" w:space="0" w:color="auto"/>
                              </w:divBdr>
                              <w:divsChild>
                                <w:div w:id="2088838382">
                                  <w:marLeft w:val="150"/>
                                  <w:marRight w:val="0"/>
                                  <w:marTop w:val="0"/>
                                  <w:marBottom w:val="0"/>
                                  <w:divBdr>
                                    <w:top w:val="none" w:sz="0" w:space="0" w:color="auto"/>
                                    <w:left w:val="none" w:sz="0" w:space="0" w:color="auto"/>
                                    <w:bottom w:val="single" w:sz="2" w:space="0" w:color="CCCCCC"/>
                                    <w:right w:val="none" w:sz="0" w:space="0" w:color="auto"/>
                                  </w:divBdr>
                                  <w:divsChild>
                                    <w:div w:id="285355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0817614">
                          <w:marLeft w:val="0"/>
                          <w:marRight w:val="0"/>
                          <w:marTop w:val="45"/>
                          <w:marBottom w:val="45"/>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8432006">
      <w:bodyDiv w:val="1"/>
      <w:marLeft w:val="0"/>
      <w:marRight w:val="0"/>
      <w:marTop w:val="0"/>
      <w:marBottom w:val="0"/>
      <w:divBdr>
        <w:top w:val="none" w:sz="0" w:space="0" w:color="auto"/>
        <w:left w:val="none" w:sz="0" w:space="0" w:color="auto"/>
        <w:bottom w:val="none" w:sz="0" w:space="0" w:color="auto"/>
        <w:right w:val="none" w:sz="0" w:space="0" w:color="auto"/>
      </w:divBdr>
    </w:div>
    <w:div w:id="533425190">
      <w:bodyDiv w:val="1"/>
      <w:marLeft w:val="0"/>
      <w:marRight w:val="0"/>
      <w:marTop w:val="0"/>
      <w:marBottom w:val="0"/>
      <w:divBdr>
        <w:top w:val="none" w:sz="0" w:space="0" w:color="auto"/>
        <w:left w:val="none" w:sz="0" w:space="0" w:color="auto"/>
        <w:bottom w:val="none" w:sz="0" w:space="0" w:color="auto"/>
        <w:right w:val="none" w:sz="0" w:space="0" w:color="auto"/>
      </w:divBdr>
      <w:divsChild>
        <w:div w:id="689525978">
          <w:marLeft w:val="0"/>
          <w:marRight w:val="0"/>
          <w:marTop w:val="0"/>
          <w:marBottom w:val="0"/>
          <w:divBdr>
            <w:top w:val="none" w:sz="0" w:space="0" w:color="auto"/>
            <w:left w:val="none" w:sz="0" w:space="0" w:color="auto"/>
            <w:bottom w:val="none" w:sz="0" w:space="0" w:color="auto"/>
            <w:right w:val="none" w:sz="0" w:space="0" w:color="auto"/>
          </w:divBdr>
        </w:div>
        <w:div w:id="175386897">
          <w:marLeft w:val="0"/>
          <w:marRight w:val="0"/>
          <w:marTop w:val="0"/>
          <w:marBottom w:val="0"/>
          <w:divBdr>
            <w:top w:val="none" w:sz="0" w:space="0" w:color="auto"/>
            <w:left w:val="none" w:sz="0" w:space="0" w:color="auto"/>
            <w:bottom w:val="none" w:sz="0" w:space="0" w:color="auto"/>
            <w:right w:val="none" w:sz="0" w:space="0" w:color="auto"/>
          </w:divBdr>
          <w:divsChild>
            <w:div w:id="456878151">
              <w:marLeft w:val="0"/>
              <w:marRight w:val="0"/>
              <w:marTop w:val="0"/>
              <w:marBottom w:val="0"/>
              <w:divBdr>
                <w:top w:val="none" w:sz="0" w:space="0" w:color="auto"/>
                <w:left w:val="none" w:sz="0" w:space="0" w:color="auto"/>
                <w:bottom w:val="none" w:sz="0" w:space="0" w:color="auto"/>
                <w:right w:val="none" w:sz="0" w:space="0" w:color="auto"/>
              </w:divBdr>
              <w:divsChild>
                <w:div w:id="11224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2998">
          <w:marLeft w:val="0"/>
          <w:marRight w:val="0"/>
          <w:marTop w:val="0"/>
          <w:marBottom w:val="0"/>
          <w:divBdr>
            <w:top w:val="none" w:sz="0" w:space="0" w:color="auto"/>
            <w:left w:val="none" w:sz="0" w:space="0" w:color="auto"/>
            <w:bottom w:val="none" w:sz="0" w:space="0" w:color="auto"/>
            <w:right w:val="none" w:sz="0" w:space="0" w:color="auto"/>
          </w:divBdr>
        </w:div>
        <w:div w:id="1997175763">
          <w:marLeft w:val="0"/>
          <w:marRight w:val="0"/>
          <w:marTop w:val="0"/>
          <w:marBottom w:val="0"/>
          <w:divBdr>
            <w:top w:val="none" w:sz="0" w:space="0" w:color="auto"/>
            <w:left w:val="none" w:sz="0" w:space="0" w:color="auto"/>
            <w:bottom w:val="none" w:sz="0" w:space="0" w:color="auto"/>
            <w:right w:val="none" w:sz="0" w:space="0" w:color="auto"/>
          </w:divBdr>
        </w:div>
      </w:divsChild>
    </w:div>
    <w:div w:id="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1322348828">
          <w:marLeft w:val="0"/>
          <w:marRight w:val="0"/>
          <w:marTop w:val="0"/>
          <w:marBottom w:val="0"/>
          <w:divBdr>
            <w:top w:val="none" w:sz="0" w:space="0" w:color="auto"/>
            <w:left w:val="none" w:sz="0" w:space="0" w:color="auto"/>
            <w:bottom w:val="none" w:sz="0" w:space="0" w:color="auto"/>
            <w:right w:val="none" w:sz="0" w:space="0" w:color="auto"/>
          </w:divBdr>
        </w:div>
        <w:div w:id="1154563426">
          <w:marLeft w:val="0"/>
          <w:marRight w:val="0"/>
          <w:marTop w:val="0"/>
          <w:marBottom w:val="0"/>
          <w:divBdr>
            <w:top w:val="none" w:sz="0" w:space="0" w:color="auto"/>
            <w:left w:val="none" w:sz="0" w:space="0" w:color="auto"/>
            <w:bottom w:val="none" w:sz="0" w:space="0" w:color="auto"/>
            <w:right w:val="none" w:sz="0" w:space="0" w:color="auto"/>
          </w:divBdr>
          <w:divsChild>
            <w:div w:id="262691938">
              <w:marLeft w:val="0"/>
              <w:marRight w:val="0"/>
              <w:marTop w:val="0"/>
              <w:marBottom w:val="0"/>
              <w:divBdr>
                <w:top w:val="none" w:sz="0" w:space="0" w:color="auto"/>
                <w:left w:val="none" w:sz="0" w:space="0" w:color="auto"/>
                <w:bottom w:val="none" w:sz="0" w:space="0" w:color="auto"/>
                <w:right w:val="none" w:sz="0" w:space="0" w:color="auto"/>
              </w:divBdr>
              <w:divsChild>
                <w:div w:id="18693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5900">
          <w:marLeft w:val="0"/>
          <w:marRight w:val="0"/>
          <w:marTop w:val="0"/>
          <w:marBottom w:val="0"/>
          <w:divBdr>
            <w:top w:val="none" w:sz="0" w:space="0" w:color="auto"/>
            <w:left w:val="none" w:sz="0" w:space="0" w:color="auto"/>
            <w:bottom w:val="none" w:sz="0" w:space="0" w:color="auto"/>
            <w:right w:val="none" w:sz="0" w:space="0" w:color="auto"/>
          </w:divBdr>
        </w:div>
      </w:divsChild>
    </w:div>
    <w:div w:id="617415664">
      <w:bodyDiv w:val="1"/>
      <w:marLeft w:val="0"/>
      <w:marRight w:val="0"/>
      <w:marTop w:val="0"/>
      <w:marBottom w:val="0"/>
      <w:divBdr>
        <w:top w:val="none" w:sz="0" w:space="0" w:color="auto"/>
        <w:left w:val="none" w:sz="0" w:space="0" w:color="auto"/>
        <w:bottom w:val="none" w:sz="0" w:space="0" w:color="auto"/>
        <w:right w:val="none" w:sz="0" w:space="0" w:color="auto"/>
      </w:divBdr>
    </w:div>
    <w:div w:id="866722863">
      <w:bodyDiv w:val="1"/>
      <w:marLeft w:val="0"/>
      <w:marRight w:val="0"/>
      <w:marTop w:val="0"/>
      <w:marBottom w:val="0"/>
      <w:divBdr>
        <w:top w:val="none" w:sz="0" w:space="0" w:color="auto"/>
        <w:left w:val="none" w:sz="0" w:space="0" w:color="auto"/>
        <w:bottom w:val="none" w:sz="0" w:space="0" w:color="auto"/>
        <w:right w:val="none" w:sz="0" w:space="0" w:color="auto"/>
      </w:divBdr>
      <w:divsChild>
        <w:div w:id="1411195758">
          <w:marLeft w:val="0"/>
          <w:marRight w:val="0"/>
          <w:marTop w:val="0"/>
          <w:marBottom w:val="0"/>
          <w:divBdr>
            <w:top w:val="none" w:sz="0" w:space="0" w:color="auto"/>
            <w:left w:val="none" w:sz="0" w:space="0" w:color="auto"/>
            <w:bottom w:val="none" w:sz="0" w:space="0" w:color="auto"/>
            <w:right w:val="none" w:sz="0" w:space="0" w:color="auto"/>
          </w:divBdr>
        </w:div>
        <w:div w:id="511455896">
          <w:marLeft w:val="0"/>
          <w:marRight w:val="0"/>
          <w:marTop w:val="0"/>
          <w:marBottom w:val="0"/>
          <w:divBdr>
            <w:top w:val="none" w:sz="0" w:space="0" w:color="auto"/>
            <w:left w:val="none" w:sz="0" w:space="0" w:color="auto"/>
            <w:bottom w:val="none" w:sz="0" w:space="0" w:color="auto"/>
            <w:right w:val="none" w:sz="0" w:space="0" w:color="auto"/>
          </w:divBdr>
          <w:divsChild>
            <w:div w:id="1290890315">
              <w:marLeft w:val="0"/>
              <w:marRight w:val="0"/>
              <w:marTop w:val="0"/>
              <w:marBottom w:val="0"/>
              <w:divBdr>
                <w:top w:val="none" w:sz="0" w:space="0" w:color="auto"/>
                <w:left w:val="none" w:sz="0" w:space="0" w:color="auto"/>
                <w:bottom w:val="none" w:sz="0" w:space="0" w:color="auto"/>
                <w:right w:val="none" w:sz="0" w:space="0" w:color="auto"/>
              </w:divBdr>
              <w:divsChild>
                <w:div w:id="11110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909">
          <w:marLeft w:val="0"/>
          <w:marRight w:val="0"/>
          <w:marTop w:val="0"/>
          <w:marBottom w:val="0"/>
          <w:divBdr>
            <w:top w:val="none" w:sz="0" w:space="0" w:color="auto"/>
            <w:left w:val="none" w:sz="0" w:space="0" w:color="auto"/>
            <w:bottom w:val="none" w:sz="0" w:space="0" w:color="auto"/>
            <w:right w:val="none" w:sz="0" w:space="0" w:color="auto"/>
          </w:divBdr>
        </w:div>
        <w:div w:id="2033533676">
          <w:marLeft w:val="0"/>
          <w:marRight w:val="0"/>
          <w:marTop w:val="0"/>
          <w:marBottom w:val="0"/>
          <w:divBdr>
            <w:top w:val="none" w:sz="0" w:space="0" w:color="auto"/>
            <w:left w:val="none" w:sz="0" w:space="0" w:color="auto"/>
            <w:bottom w:val="none" w:sz="0" w:space="0" w:color="auto"/>
            <w:right w:val="none" w:sz="0" w:space="0" w:color="auto"/>
          </w:divBdr>
        </w:div>
        <w:div w:id="1826240113">
          <w:marLeft w:val="0"/>
          <w:marRight w:val="0"/>
          <w:marTop w:val="0"/>
          <w:marBottom w:val="300"/>
          <w:divBdr>
            <w:top w:val="dashed" w:sz="6" w:space="8" w:color="BBBBBB"/>
            <w:left w:val="dashed" w:sz="6" w:space="8" w:color="BBBBBB"/>
            <w:bottom w:val="dashed" w:sz="6" w:space="8" w:color="BBBBBB"/>
            <w:right w:val="dashed" w:sz="6" w:space="8" w:color="BBBBBB"/>
          </w:divBdr>
        </w:div>
      </w:divsChild>
    </w:div>
    <w:div w:id="966012792">
      <w:bodyDiv w:val="1"/>
      <w:marLeft w:val="0"/>
      <w:marRight w:val="0"/>
      <w:marTop w:val="0"/>
      <w:marBottom w:val="0"/>
      <w:divBdr>
        <w:top w:val="none" w:sz="0" w:space="0" w:color="auto"/>
        <w:left w:val="none" w:sz="0" w:space="0" w:color="auto"/>
        <w:bottom w:val="none" w:sz="0" w:space="0" w:color="auto"/>
        <w:right w:val="none" w:sz="0" w:space="0" w:color="auto"/>
      </w:divBdr>
    </w:div>
    <w:div w:id="1086879078">
      <w:bodyDiv w:val="1"/>
      <w:marLeft w:val="0"/>
      <w:marRight w:val="0"/>
      <w:marTop w:val="0"/>
      <w:marBottom w:val="0"/>
      <w:divBdr>
        <w:top w:val="none" w:sz="0" w:space="0" w:color="auto"/>
        <w:left w:val="none" w:sz="0" w:space="0" w:color="auto"/>
        <w:bottom w:val="none" w:sz="0" w:space="0" w:color="auto"/>
        <w:right w:val="none" w:sz="0" w:space="0" w:color="auto"/>
      </w:divBdr>
      <w:divsChild>
        <w:div w:id="1295135846">
          <w:marLeft w:val="0"/>
          <w:marRight w:val="0"/>
          <w:marTop w:val="0"/>
          <w:marBottom w:val="192"/>
          <w:divBdr>
            <w:top w:val="single" w:sz="12" w:space="3" w:color="93BF35"/>
            <w:left w:val="none" w:sz="0" w:space="0" w:color="auto"/>
            <w:bottom w:val="none" w:sz="0" w:space="0" w:color="auto"/>
            <w:right w:val="none" w:sz="0" w:space="0" w:color="auto"/>
          </w:divBdr>
        </w:div>
        <w:div w:id="1450010089">
          <w:marLeft w:val="0"/>
          <w:marRight w:val="0"/>
          <w:marTop w:val="0"/>
          <w:marBottom w:val="0"/>
          <w:divBdr>
            <w:top w:val="none" w:sz="0" w:space="0" w:color="auto"/>
            <w:left w:val="none" w:sz="0" w:space="0" w:color="auto"/>
            <w:bottom w:val="none" w:sz="0" w:space="0" w:color="auto"/>
            <w:right w:val="none" w:sz="0" w:space="0" w:color="auto"/>
          </w:divBdr>
          <w:divsChild>
            <w:div w:id="986471667">
              <w:marLeft w:val="0"/>
              <w:marRight w:val="0"/>
              <w:marTop w:val="0"/>
              <w:marBottom w:val="0"/>
              <w:divBdr>
                <w:top w:val="none" w:sz="0" w:space="0" w:color="auto"/>
                <w:left w:val="none" w:sz="0" w:space="0" w:color="auto"/>
                <w:bottom w:val="none" w:sz="0" w:space="0" w:color="auto"/>
                <w:right w:val="none" w:sz="0" w:space="0" w:color="auto"/>
              </w:divBdr>
            </w:div>
            <w:div w:id="1974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3813">
      <w:bodyDiv w:val="1"/>
      <w:marLeft w:val="0"/>
      <w:marRight w:val="0"/>
      <w:marTop w:val="0"/>
      <w:marBottom w:val="0"/>
      <w:divBdr>
        <w:top w:val="none" w:sz="0" w:space="0" w:color="auto"/>
        <w:left w:val="none" w:sz="0" w:space="0" w:color="auto"/>
        <w:bottom w:val="none" w:sz="0" w:space="0" w:color="auto"/>
        <w:right w:val="none" w:sz="0" w:space="0" w:color="auto"/>
      </w:divBdr>
      <w:divsChild>
        <w:div w:id="1649245954">
          <w:marLeft w:val="0"/>
          <w:marRight w:val="0"/>
          <w:marTop w:val="0"/>
          <w:marBottom w:val="192"/>
          <w:divBdr>
            <w:top w:val="single" w:sz="12" w:space="3" w:color="93BF35"/>
            <w:left w:val="none" w:sz="0" w:space="0" w:color="auto"/>
            <w:bottom w:val="none" w:sz="0" w:space="0" w:color="auto"/>
            <w:right w:val="none" w:sz="0" w:space="0" w:color="auto"/>
          </w:divBdr>
        </w:div>
        <w:div w:id="1699626644">
          <w:marLeft w:val="0"/>
          <w:marRight w:val="0"/>
          <w:marTop w:val="0"/>
          <w:marBottom w:val="0"/>
          <w:divBdr>
            <w:top w:val="none" w:sz="0" w:space="0" w:color="auto"/>
            <w:left w:val="none" w:sz="0" w:space="0" w:color="auto"/>
            <w:bottom w:val="none" w:sz="0" w:space="0" w:color="auto"/>
            <w:right w:val="none" w:sz="0" w:space="0" w:color="auto"/>
          </w:divBdr>
          <w:divsChild>
            <w:div w:id="275527984">
              <w:marLeft w:val="0"/>
              <w:marRight w:val="0"/>
              <w:marTop w:val="0"/>
              <w:marBottom w:val="0"/>
              <w:divBdr>
                <w:top w:val="none" w:sz="0" w:space="0" w:color="auto"/>
                <w:left w:val="none" w:sz="0" w:space="0" w:color="auto"/>
                <w:bottom w:val="none" w:sz="0" w:space="0" w:color="auto"/>
                <w:right w:val="none" w:sz="0" w:space="0" w:color="auto"/>
              </w:divBdr>
            </w:div>
            <w:div w:id="47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72">
      <w:bodyDiv w:val="1"/>
      <w:marLeft w:val="0"/>
      <w:marRight w:val="0"/>
      <w:marTop w:val="0"/>
      <w:marBottom w:val="0"/>
      <w:divBdr>
        <w:top w:val="none" w:sz="0" w:space="0" w:color="auto"/>
        <w:left w:val="none" w:sz="0" w:space="0" w:color="auto"/>
        <w:bottom w:val="none" w:sz="0" w:space="0" w:color="auto"/>
        <w:right w:val="none" w:sz="0" w:space="0" w:color="auto"/>
      </w:divBdr>
      <w:divsChild>
        <w:div w:id="969363409">
          <w:marLeft w:val="0"/>
          <w:marRight w:val="0"/>
          <w:marTop w:val="0"/>
          <w:marBottom w:val="75"/>
          <w:divBdr>
            <w:top w:val="dotted" w:sz="6" w:space="4" w:color="DEDEDE"/>
            <w:left w:val="none" w:sz="0" w:space="0" w:color="auto"/>
            <w:bottom w:val="dotted" w:sz="6" w:space="2" w:color="DEDEDE"/>
            <w:right w:val="none" w:sz="0" w:space="0" w:color="auto"/>
          </w:divBdr>
        </w:div>
        <w:div w:id="485904527">
          <w:marLeft w:val="0"/>
          <w:marRight w:val="0"/>
          <w:marTop w:val="0"/>
          <w:marBottom w:val="0"/>
          <w:divBdr>
            <w:top w:val="none" w:sz="0" w:space="0" w:color="auto"/>
            <w:left w:val="none" w:sz="0" w:space="0" w:color="auto"/>
            <w:bottom w:val="dotted" w:sz="6" w:space="2" w:color="DEDEDE"/>
            <w:right w:val="none" w:sz="0" w:space="0" w:color="auto"/>
          </w:divBdr>
        </w:div>
        <w:div w:id="1583491950">
          <w:marLeft w:val="0"/>
          <w:marRight w:val="0"/>
          <w:marTop w:val="225"/>
          <w:marBottom w:val="150"/>
          <w:divBdr>
            <w:top w:val="none" w:sz="0" w:space="0" w:color="auto"/>
            <w:left w:val="none" w:sz="0" w:space="0" w:color="auto"/>
            <w:bottom w:val="none" w:sz="0" w:space="0" w:color="auto"/>
            <w:right w:val="none" w:sz="0" w:space="0" w:color="auto"/>
          </w:divBdr>
          <w:divsChild>
            <w:div w:id="711728593">
              <w:marLeft w:val="0"/>
              <w:marRight w:val="0"/>
              <w:marTop w:val="0"/>
              <w:marBottom w:val="0"/>
              <w:divBdr>
                <w:top w:val="single" w:sz="6" w:space="5" w:color="C4071A"/>
                <w:left w:val="none" w:sz="0" w:space="0" w:color="auto"/>
                <w:bottom w:val="none" w:sz="0" w:space="8" w:color="auto"/>
                <w:right w:val="none" w:sz="0" w:space="0" w:color="auto"/>
              </w:divBdr>
            </w:div>
          </w:divsChild>
        </w:div>
        <w:div w:id="412900668">
          <w:marLeft w:val="0"/>
          <w:marRight w:val="0"/>
          <w:marTop w:val="225"/>
          <w:marBottom w:val="0"/>
          <w:divBdr>
            <w:top w:val="none" w:sz="0" w:space="0" w:color="auto"/>
            <w:left w:val="none" w:sz="0" w:space="0" w:color="auto"/>
            <w:bottom w:val="none" w:sz="0" w:space="0" w:color="auto"/>
            <w:right w:val="none" w:sz="0" w:space="0" w:color="auto"/>
          </w:divBdr>
          <w:divsChild>
            <w:div w:id="10542353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59455314">
      <w:bodyDiv w:val="1"/>
      <w:marLeft w:val="0"/>
      <w:marRight w:val="0"/>
      <w:marTop w:val="0"/>
      <w:marBottom w:val="0"/>
      <w:divBdr>
        <w:top w:val="none" w:sz="0" w:space="0" w:color="auto"/>
        <w:left w:val="none" w:sz="0" w:space="0" w:color="auto"/>
        <w:bottom w:val="none" w:sz="0" w:space="0" w:color="auto"/>
        <w:right w:val="none" w:sz="0" w:space="0" w:color="auto"/>
      </w:divBdr>
      <w:divsChild>
        <w:div w:id="142294928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779639992">
      <w:bodyDiv w:val="1"/>
      <w:marLeft w:val="0"/>
      <w:marRight w:val="0"/>
      <w:marTop w:val="0"/>
      <w:marBottom w:val="0"/>
      <w:divBdr>
        <w:top w:val="none" w:sz="0" w:space="0" w:color="auto"/>
        <w:left w:val="none" w:sz="0" w:space="0" w:color="auto"/>
        <w:bottom w:val="none" w:sz="0" w:space="0" w:color="auto"/>
        <w:right w:val="none" w:sz="0" w:space="0" w:color="auto"/>
      </w:divBdr>
    </w:div>
    <w:div w:id="2033412204">
      <w:bodyDiv w:val="1"/>
      <w:marLeft w:val="0"/>
      <w:marRight w:val="0"/>
      <w:marTop w:val="0"/>
      <w:marBottom w:val="0"/>
      <w:divBdr>
        <w:top w:val="none" w:sz="0" w:space="0" w:color="auto"/>
        <w:left w:val="none" w:sz="0" w:space="0" w:color="auto"/>
        <w:bottom w:val="none" w:sz="0" w:space="0" w:color="auto"/>
        <w:right w:val="none" w:sz="0" w:space="0" w:color="auto"/>
      </w:divBdr>
      <w:divsChild>
        <w:div w:id="941914237">
          <w:marLeft w:val="0"/>
          <w:marRight w:val="0"/>
          <w:marTop w:val="0"/>
          <w:marBottom w:val="0"/>
          <w:divBdr>
            <w:top w:val="none" w:sz="0" w:space="0" w:color="auto"/>
            <w:left w:val="none" w:sz="0" w:space="0" w:color="auto"/>
            <w:bottom w:val="none" w:sz="0" w:space="0" w:color="auto"/>
            <w:right w:val="none" w:sz="0" w:space="0" w:color="auto"/>
          </w:divBdr>
        </w:div>
        <w:div w:id="1837190259">
          <w:marLeft w:val="0"/>
          <w:marRight w:val="60"/>
          <w:marTop w:val="60"/>
          <w:marBottom w:val="0"/>
          <w:divBdr>
            <w:top w:val="none" w:sz="0" w:space="0" w:color="auto"/>
            <w:left w:val="none" w:sz="0" w:space="0" w:color="auto"/>
            <w:bottom w:val="none" w:sz="0" w:space="0" w:color="auto"/>
            <w:right w:val="none" w:sz="0" w:space="0" w:color="auto"/>
          </w:divBdr>
        </w:div>
        <w:div w:id="2131239940">
          <w:marLeft w:val="60"/>
          <w:marRight w:val="0"/>
          <w:marTop w:val="60"/>
          <w:marBottom w:val="0"/>
          <w:divBdr>
            <w:top w:val="none" w:sz="0" w:space="0" w:color="auto"/>
            <w:left w:val="none" w:sz="0" w:space="0" w:color="auto"/>
            <w:bottom w:val="none" w:sz="0" w:space="0" w:color="auto"/>
            <w:right w:val="none" w:sz="0" w:space="0" w:color="auto"/>
          </w:divBdr>
        </w:div>
        <w:div w:id="1091774332">
          <w:marLeft w:val="0"/>
          <w:marRight w:val="0"/>
          <w:marTop w:val="0"/>
          <w:marBottom w:val="0"/>
          <w:divBdr>
            <w:top w:val="none" w:sz="0" w:space="0" w:color="auto"/>
            <w:left w:val="none" w:sz="0" w:space="0" w:color="auto"/>
            <w:bottom w:val="none" w:sz="0" w:space="0" w:color="auto"/>
            <w:right w:val="none" w:sz="0" w:space="0" w:color="auto"/>
          </w:divBdr>
        </w:div>
        <w:div w:id="1695303578">
          <w:marLeft w:val="0"/>
          <w:marRight w:val="0"/>
          <w:marTop w:val="0"/>
          <w:marBottom w:val="0"/>
          <w:divBdr>
            <w:top w:val="none" w:sz="0" w:space="0" w:color="auto"/>
            <w:left w:val="none" w:sz="0" w:space="0" w:color="auto"/>
            <w:bottom w:val="none" w:sz="0" w:space="0" w:color="auto"/>
            <w:right w:val="none" w:sz="0" w:space="0" w:color="auto"/>
          </w:divBdr>
          <w:divsChild>
            <w:div w:id="1629891236">
              <w:marLeft w:val="0"/>
              <w:marRight w:val="0"/>
              <w:marTop w:val="0"/>
              <w:marBottom w:val="0"/>
              <w:divBdr>
                <w:top w:val="none" w:sz="0" w:space="0" w:color="auto"/>
                <w:left w:val="none" w:sz="0" w:space="0" w:color="auto"/>
                <w:bottom w:val="none" w:sz="0" w:space="0" w:color="auto"/>
                <w:right w:val="none" w:sz="0" w:space="0" w:color="auto"/>
              </w:divBdr>
              <w:divsChild>
                <w:div w:id="1330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403">
          <w:marLeft w:val="0"/>
          <w:marRight w:val="0"/>
          <w:marTop w:val="0"/>
          <w:marBottom w:val="0"/>
          <w:divBdr>
            <w:top w:val="none" w:sz="0" w:space="0" w:color="auto"/>
            <w:left w:val="none" w:sz="0" w:space="0" w:color="auto"/>
            <w:bottom w:val="none" w:sz="0" w:space="0" w:color="auto"/>
            <w:right w:val="none" w:sz="0" w:space="0" w:color="auto"/>
          </w:divBdr>
        </w:div>
        <w:div w:id="69581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pais.com/tag/fecha/201504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pais.com/autor/baltasar_garzo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pais.com/elpais/opinio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lpai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PARA MARGA</vt:lpstr>
    </vt:vector>
  </TitlesOfParts>
  <Company>Hewlett-Packard Company</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cp:lastModifiedBy>
  <cp:revision>2</cp:revision>
  <dcterms:created xsi:type="dcterms:W3CDTF">2015-04-28T18:07:00Z</dcterms:created>
  <dcterms:modified xsi:type="dcterms:W3CDTF">2015-04-28T18:07:00Z</dcterms:modified>
</cp:coreProperties>
</file>